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9876B2" w:rsidRPr="009F0D06" w:rsidTr="00D46BCA">
        <w:trPr>
          <w:trHeight w:val="2880"/>
          <w:jc w:val="center"/>
        </w:trPr>
        <w:tc>
          <w:tcPr>
            <w:tcW w:w="5000" w:type="pct"/>
          </w:tcPr>
          <w:p w:rsidR="009876B2" w:rsidRPr="009F0D06" w:rsidRDefault="009876B2" w:rsidP="00D46BCA">
            <w:pPr>
              <w:pStyle w:val="NoSpacing"/>
              <w:jc w:val="center"/>
              <w:rPr>
                <w:rFonts w:asciiTheme="minorHAnsi" w:hAnsiTheme="minorHAnsi" w:cstheme="minorHAnsi"/>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lang w:val="sr-Cyrl-CS"/>
              </w:rPr>
            </w:pPr>
            <w:r w:rsidRPr="009F0D06">
              <w:rPr>
                <w:rFonts w:asciiTheme="minorHAnsi" w:hAnsiTheme="minorHAnsi" w:cstheme="minorHAnsi"/>
              </w:rPr>
              <w:object w:dxaOrig="237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16.25pt" o:ole="">
                  <v:imagedata r:id="rId6" o:title=""/>
                </v:shape>
                <o:OLEObject Type="Embed" ProgID="PBrush" ShapeID="_x0000_i1025" DrawAspect="Content" ObjectID="_1692977393" r:id="rId7"/>
              </w:object>
            </w: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tc>
      </w:tr>
      <w:tr w:rsidR="009876B2" w:rsidRPr="009F0D06" w:rsidTr="00D46BCA">
        <w:trPr>
          <w:trHeight w:val="1440"/>
          <w:jc w:val="center"/>
        </w:trPr>
        <w:tc>
          <w:tcPr>
            <w:tcW w:w="5000" w:type="pct"/>
            <w:tcBorders>
              <w:bottom w:val="single" w:sz="4" w:space="0" w:color="4F81BD"/>
            </w:tcBorders>
            <w:vAlign w:val="center"/>
          </w:tcPr>
          <w:p w:rsidR="009876B2" w:rsidRPr="009F0D06" w:rsidRDefault="009876B2" w:rsidP="009876B2">
            <w:pPr>
              <w:pStyle w:val="NoSpacing"/>
              <w:jc w:val="center"/>
              <w:rPr>
                <w:rFonts w:asciiTheme="minorHAnsi" w:hAnsiTheme="minorHAnsi" w:cstheme="minorHAnsi"/>
                <w:sz w:val="80"/>
                <w:szCs w:val="80"/>
              </w:rPr>
            </w:pPr>
            <w:r w:rsidRPr="009F0D06">
              <w:rPr>
                <w:rFonts w:asciiTheme="minorHAnsi" w:hAnsiTheme="minorHAnsi" w:cstheme="minorHAnsi"/>
                <w:b/>
                <w:sz w:val="72"/>
                <w:szCs w:val="72"/>
                <w:lang w:val="sr-Cyrl-CS"/>
              </w:rPr>
              <w:t>Анекс</w:t>
            </w:r>
            <w:r>
              <w:rPr>
                <w:rFonts w:asciiTheme="minorHAnsi" w:hAnsiTheme="minorHAnsi" w:cstheme="minorHAnsi"/>
                <w:b/>
                <w:sz w:val="72"/>
                <w:szCs w:val="72"/>
              </w:rPr>
              <w:t xml:space="preserve">3 </w:t>
            </w:r>
            <w:r w:rsidRPr="009F0D06">
              <w:rPr>
                <w:rFonts w:asciiTheme="minorHAnsi" w:hAnsiTheme="minorHAnsi" w:cstheme="minorHAnsi"/>
                <w:b/>
                <w:sz w:val="72"/>
                <w:szCs w:val="72"/>
                <w:lang w:val="sr-Cyrl-CS"/>
              </w:rPr>
              <w:t>школског програма 2018-2022.</w:t>
            </w:r>
          </w:p>
        </w:tc>
      </w:tr>
      <w:tr w:rsidR="009876B2" w:rsidRPr="009F0D06" w:rsidTr="00D46BCA">
        <w:trPr>
          <w:trHeight w:val="720"/>
          <w:jc w:val="center"/>
        </w:trPr>
        <w:tc>
          <w:tcPr>
            <w:tcW w:w="5000" w:type="pct"/>
            <w:tcBorders>
              <w:top w:val="single" w:sz="4" w:space="0" w:color="4F81BD"/>
            </w:tcBorders>
            <w:vAlign w:val="center"/>
          </w:tcPr>
          <w:p w:rsidR="009876B2" w:rsidRPr="009F0D06" w:rsidRDefault="009876B2" w:rsidP="00D46BCA">
            <w:pPr>
              <w:pStyle w:val="NoSpacing"/>
              <w:jc w:val="center"/>
              <w:rPr>
                <w:rFonts w:asciiTheme="minorHAnsi" w:hAnsiTheme="minorHAnsi" w:cstheme="minorHAnsi"/>
                <w:sz w:val="44"/>
                <w:szCs w:val="44"/>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b/>
                <w:bCs/>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b/>
                <w:bCs/>
              </w:rPr>
            </w:pPr>
          </w:p>
        </w:tc>
      </w:tr>
    </w:tbl>
    <w:p w:rsidR="00DC6240" w:rsidRDefault="00DC6240"/>
    <w:p w:rsidR="00DC6240" w:rsidRDefault="00DC6240"/>
    <w:p w:rsidR="00DC6240" w:rsidRDefault="00DC6240"/>
    <w:p w:rsidR="00DC6240" w:rsidRDefault="00DC6240"/>
    <w:p w:rsidR="00DC6240" w:rsidRDefault="00DC6240"/>
    <w:p w:rsidR="00DC6240" w:rsidRDefault="00DC6240"/>
    <w:p w:rsidR="006150A1" w:rsidRDefault="00D9710A"/>
    <w:p w:rsidR="00DC6240" w:rsidRDefault="00DC6240"/>
    <w:p w:rsidR="00DC6240" w:rsidRDefault="008E01C9">
      <w:r>
        <w:rPr>
          <w:noProof/>
        </w:rPr>
        <w:pict>
          <v:shapetype id="_x0000_t202" coordsize="21600,21600" o:spt="202" path="m,l,21600r21600,l21600,xe">
            <v:stroke joinstyle="miter"/>
            <v:path gradientshapeok="t" o:connecttype="rect"/>
          </v:shapetype>
          <v:shape id="_x0000_s1029" type="#_x0000_t202" style="position:absolute;margin-left:130.15pt;margin-top:9.6pt;width:186.35pt;height:37.25pt;z-index:251657728;mso-width-percent:400;mso-height-percent:200;mso-width-percent:400;mso-height-percent:200;mso-width-relative:margin;mso-height-relative:margin" strokecolor="white">
            <v:textbox style="mso-next-textbox:#_x0000_s1029;mso-fit-shape-to-text:t">
              <w:txbxContent>
                <w:p w:rsidR="009876B2" w:rsidRPr="009876B2" w:rsidRDefault="009876B2" w:rsidP="009876B2">
                  <w:pPr>
                    <w:jc w:val="center"/>
                    <w:rPr>
                      <w:rFonts w:asciiTheme="minorHAnsi" w:hAnsiTheme="minorHAnsi"/>
                      <w:lang w:val="sr-Cyrl-CS"/>
                    </w:rPr>
                  </w:pPr>
                  <w:r w:rsidRPr="009876B2">
                    <w:rPr>
                      <w:rFonts w:asciiTheme="minorHAnsi" w:hAnsiTheme="minorHAnsi"/>
                      <w:lang w:val="sr-Cyrl-CS"/>
                    </w:rPr>
                    <w:t>Нова Варош</w:t>
                  </w:r>
                </w:p>
                <w:p w:rsidR="009876B2" w:rsidRPr="009876B2" w:rsidRDefault="009876B2" w:rsidP="009876B2">
                  <w:pPr>
                    <w:jc w:val="center"/>
                    <w:rPr>
                      <w:rFonts w:asciiTheme="minorHAnsi" w:hAnsiTheme="minorHAnsi"/>
                    </w:rPr>
                  </w:pPr>
                  <w:r w:rsidRPr="009876B2">
                    <w:rPr>
                      <w:rFonts w:asciiTheme="minorHAnsi" w:hAnsiTheme="minorHAnsi"/>
                    </w:rPr>
                    <w:t>Август</w:t>
                  </w:r>
                  <w:proofErr w:type="gramStart"/>
                  <w:r w:rsidRPr="009876B2">
                    <w:rPr>
                      <w:rFonts w:asciiTheme="minorHAnsi" w:hAnsiTheme="minorHAnsi"/>
                      <w:lang w:val="sr-Cyrl-CS"/>
                    </w:rPr>
                    <w:t>,20</w:t>
                  </w:r>
                  <w:r w:rsidRPr="009876B2">
                    <w:rPr>
                      <w:rFonts w:asciiTheme="minorHAnsi" w:hAnsiTheme="minorHAnsi"/>
                    </w:rPr>
                    <w:t>21</w:t>
                  </w:r>
                  <w:proofErr w:type="gramEnd"/>
                  <w:r w:rsidRPr="009876B2">
                    <w:rPr>
                      <w:rFonts w:asciiTheme="minorHAnsi" w:hAnsiTheme="minorHAnsi"/>
                      <w:lang w:val="sr-Cyrl-CS"/>
                    </w:rPr>
                    <w:t>.</w:t>
                  </w:r>
                </w:p>
              </w:txbxContent>
            </v:textbox>
          </v:shape>
        </w:pict>
      </w:r>
    </w:p>
    <w:p w:rsidR="00DC6240" w:rsidRDefault="00DC6240"/>
    <w:p w:rsidR="00DC6240" w:rsidRDefault="00DC6240"/>
    <w:p w:rsidR="00DC6240" w:rsidRDefault="00DC6240"/>
    <w:p w:rsidR="00DC6240" w:rsidRDefault="00DC6240"/>
    <w:p w:rsidR="00DC6240" w:rsidRDefault="00DC6240"/>
    <w:p w:rsidR="00DC6240" w:rsidRDefault="00DC6240"/>
    <w:sdt>
      <w:sdtPr>
        <w:rPr>
          <w:rFonts w:ascii="Times New Roman" w:eastAsia="Times New Roman" w:hAnsi="Times New Roman" w:cs="Times New Roman"/>
          <w:b w:val="0"/>
          <w:bCs w:val="0"/>
          <w:color w:val="auto"/>
          <w:sz w:val="24"/>
          <w:szCs w:val="24"/>
        </w:rPr>
        <w:id w:val="5071266"/>
        <w:docPartObj>
          <w:docPartGallery w:val="Table of Contents"/>
          <w:docPartUnique/>
        </w:docPartObj>
      </w:sdtPr>
      <w:sdtContent>
        <w:p w:rsidR="005124E7" w:rsidRDefault="005124E7">
          <w:pPr>
            <w:pStyle w:val="TOCHeading"/>
            <w:rPr>
              <w:rFonts w:ascii="Times New Roman" w:eastAsia="Times New Roman" w:hAnsi="Times New Roman" w:cs="Times New Roman"/>
              <w:b w:val="0"/>
              <w:bCs w:val="0"/>
              <w:color w:val="auto"/>
              <w:sz w:val="24"/>
              <w:szCs w:val="24"/>
            </w:rPr>
          </w:pPr>
        </w:p>
        <w:p w:rsidR="00DC6240" w:rsidRDefault="00DC6240">
          <w:pPr>
            <w:pStyle w:val="TOCHeading"/>
            <w:rPr>
              <w:rFonts w:ascii="Calibri" w:hAnsi="Calibri"/>
            </w:rPr>
          </w:pPr>
          <w:r w:rsidRPr="009876B2">
            <w:rPr>
              <w:rFonts w:ascii="Calibri" w:hAnsi="Calibri"/>
            </w:rPr>
            <w:t>Садржај:</w:t>
          </w:r>
        </w:p>
        <w:p w:rsidR="005124E7" w:rsidRPr="005124E7" w:rsidRDefault="005124E7" w:rsidP="005124E7"/>
        <w:p w:rsidR="005124E7" w:rsidRDefault="008E01C9">
          <w:pPr>
            <w:pStyle w:val="TOC1"/>
            <w:tabs>
              <w:tab w:val="right" w:leader="dot" w:pos="9350"/>
            </w:tabs>
            <w:rPr>
              <w:rFonts w:asciiTheme="minorHAnsi" w:eastAsiaTheme="minorEastAsia" w:hAnsiTheme="minorHAnsi" w:cstheme="minorBidi"/>
              <w:noProof/>
              <w:sz w:val="22"/>
              <w:szCs w:val="22"/>
            </w:rPr>
          </w:pPr>
          <w:r>
            <w:fldChar w:fldCharType="begin"/>
          </w:r>
          <w:r w:rsidR="00DC6240">
            <w:instrText xml:space="preserve"> TOC \o "1-3" \h \z \u </w:instrText>
          </w:r>
          <w:r>
            <w:fldChar w:fldCharType="separate"/>
          </w:r>
          <w:hyperlink w:anchor="_Toc82364468" w:history="1">
            <w:r w:rsidR="005124E7" w:rsidRPr="00CA44DB">
              <w:rPr>
                <w:rStyle w:val="Hyperlink"/>
                <w:noProof/>
              </w:rPr>
              <w:t>Примењене науке(први разред)</w:t>
            </w:r>
            <w:r w:rsidR="005124E7">
              <w:rPr>
                <w:noProof/>
                <w:webHidden/>
              </w:rPr>
              <w:tab/>
            </w:r>
            <w:r w:rsidR="005124E7">
              <w:rPr>
                <w:noProof/>
                <w:webHidden/>
              </w:rPr>
              <w:fldChar w:fldCharType="begin"/>
            </w:r>
            <w:r w:rsidR="005124E7">
              <w:rPr>
                <w:noProof/>
                <w:webHidden/>
              </w:rPr>
              <w:instrText xml:space="preserve"> PAGEREF _Toc82364468 \h </w:instrText>
            </w:r>
            <w:r w:rsidR="005124E7">
              <w:rPr>
                <w:noProof/>
                <w:webHidden/>
              </w:rPr>
            </w:r>
            <w:r w:rsidR="005124E7">
              <w:rPr>
                <w:noProof/>
                <w:webHidden/>
              </w:rPr>
              <w:fldChar w:fldCharType="separate"/>
            </w:r>
            <w:r w:rsidR="005124E7">
              <w:rPr>
                <w:noProof/>
                <w:webHidden/>
              </w:rPr>
              <w:t>3</w:t>
            </w:r>
            <w:r w:rsidR="005124E7">
              <w:rPr>
                <w:noProof/>
                <w:webHidden/>
              </w:rPr>
              <w:fldChar w:fldCharType="end"/>
            </w:r>
          </w:hyperlink>
        </w:p>
        <w:p w:rsidR="005124E7" w:rsidRDefault="005124E7">
          <w:pPr>
            <w:pStyle w:val="TOC1"/>
            <w:tabs>
              <w:tab w:val="right" w:leader="dot" w:pos="9350"/>
            </w:tabs>
            <w:rPr>
              <w:rFonts w:asciiTheme="minorHAnsi" w:eastAsiaTheme="minorEastAsia" w:hAnsiTheme="minorHAnsi" w:cstheme="minorBidi"/>
              <w:noProof/>
              <w:sz w:val="22"/>
              <w:szCs w:val="22"/>
            </w:rPr>
          </w:pPr>
          <w:hyperlink w:anchor="_Toc82364469" w:history="1">
            <w:r w:rsidRPr="00CA44DB">
              <w:rPr>
                <w:rStyle w:val="Hyperlink"/>
                <w:noProof/>
              </w:rPr>
              <w:t>Примењене науке 1(трећи разред)</w:t>
            </w:r>
            <w:r>
              <w:rPr>
                <w:noProof/>
                <w:webHidden/>
              </w:rPr>
              <w:tab/>
            </w:r>
            <w:r>
              <w:rPr>
                <w:noProof/>
                <w:webHidden/>
              </w:rPr>
              <w:fldChar w:fldCharType="begin"/>
            </w:r>
            <w:r>
              <w:rPr>
                <w:noProof/>
                <w:webHidden/>
              </w:rPr>
              <w:instrText xml:space="preserve"> PAGEREF _Toc82364469 \h </w:instrText>
            </w:r>
            <w:r>
              <w:rPr>
                <w:noProof/>
                <w:webHidden/>
              </w:rPr>
            </w:r>
            <w:r>
              <w:rPr>
                <w:noProof/>
                <w:webHidden/>
              </w:rPr>
              <w:fldChar w:fldCharType="separate"/>
            </w:r>
            <w:r>
              <w:rPr>
                <w:noProof/>
                <w:webHidden/>
              </w:rPr>
              <w:t>8</w:t>
            </w:r>
            <w:r>
              <w:rPr>
                <w:noProof/>
                <w:webHidden/>
              </w:rPr>
              <w:fldChar w:fldCharType="end"/>
            </w:r>
          </w:hyperlink>
        </w:p>
        <w:p w:rsidR="005124E7" w:rsidRDefault="005124E7">
          <w:pPr>
            <w:pStyle w:val="TOC1"/>
            <w:tabs>
              <w:tab w:val="right" w:leader="dot" w:pos="9350"/>
            </w:tabs>
            <w:rPr>
              <w:rFonts w:asciiTheme="minorHAnsi" w:eastAsiaTheme="minorEastAsia" w:hAnsiTheme="minorHAnsi" w:cstheme="minorBidi"/>
              <w:noProof/>
              <w:sz w:val="22"/>
              <w:szCs w:val="22"/>
            </w:rPr>
          </w:pPr>
          <w:hyperlink w:anchor="_Toc82364470" w:history="1">
            <w:r w:rsidRPr="00CA44DB">
              <w:rPr>
                <w:rStyle w:val="Hyperlink"/>
                <w:noProof/>
              </w:rPr>
              <w:t>Примењене науке 1(четврти разред)</w:t>
            </w:r>
            <w:r>
              <w:rPr>
                <w:noProof/>
                <w:webHidden/>
              </w:rPr>
              <w:tab/>
            </w:r>
            <w:r>
              <w:rPr>
                <w:noProof/>
                <w:webHidden/>
              </w:rPr>
              <w:fldChar w:fldCharType="begin"/>
            </w:r>
            <w:r>
              <w:rPr>
                <w:noProof/>
                <w:webHidden/>
              </w:rPr>
              <w:instrText xml:space="preserve"> PAGEREF _Toc82364470 \h </w:instrText>
            </w:r>
            <w:r>
              <w:rPr>
                <w:noProof/>
                <w:webHidden/>
              </w:rPr>
            </w:r>
            <w:r>
              <w:rPr>
                <w:noProof/>
                <w:webHidden/>
              </w:rPr>
              <w:fldChar w:fldCharType="separate"/>
            </w:r>
            <w:r>
              <w:rPr>
                <w:noProof/>
                <w:webHidden/>
              </w:rPr>
              <w:t>16</w:t>
            </w:r>
            <w:r>
              <w:rPr>
                <w:noProof/>
                <w:webHidden/>
              </w:rPr>
              <w:fldChar w:fldCharType="end"/>
            </w:r>
          </w:hyperlink>
        </w:p>
        <w:p w:rsidR="005124E7" w:rsidRDefault="005124E7">
          <w:pPr>
            <w:pStyle w:val="TOC1"/>
            <w:tabs>
              <w:tab w:val="right" w:leader="dot" w:pos="9350"/>
            </w:tabs>
            <w:rPr>
              <w:rFonts w:asciiTheme="minorHAnsi" w:eastAsiaTheme="minorEastAsia" w:hAnsiTheme="minorHAnsi" w:cstheme="minorBidi"/>
              <w:noProof/>
              <w:sz w:val="22"/>
              <w:szCs w:val="22"/>
            </w:rPr>
          </w:pPr>
          <w:hyperlink w:anchor="_Toc82364471" w:history="1">
            <w:r w:rsidRPr="00CA44DB">
              <w:rPr>
                <w:rStyle w:val="Hyperlink"/>
                <w:noProof/>
              </w:rPr>
              <w:t>Економија и бизнис</w:t>
            </w:r>
            <w:r>
              <w:rPr>
                <w:noProof/>
                <w:webHidden/>
              </w:rPr>
              <w:tab/>
            </w:r>
            <w:r>
              <w:rPr>
                <w:noProof/>
                <w:webHidden/>
              </w:rPr>
              <w:fldChar w:fldCharType="begin"/>
            </w:r>
            <w:r>
              <w:rPr>
                <w:noProof/>
                <w:webHidden/>
              </w:rPr>
              <w:instrText xml:space="preserve"> PAGEREF _Toc82364471 \h </w:instrText>
            </w:r>
            <w:r>
              <w:rPr>
                <w:noProof/>
                <w:webHidden/>
              </w:rPr>
            </w:r>
            <w:r>
              <w:rPr>
                <w:noProof/>
                <w:webHidden/>
              </w:rPr>
              <w:fldChar w:fldCharType="separate"/>
            </w:r>
            <w:r>
              <w:rPr>
                <w:noProof/>
                <w:webHidden/>
              </w:rPr>
              <w:t>28</w:t>
            </w:r>
            <w:r>
              <w:rPr>
                <w:noProof/>
                <w:webHidden/>
              </w:rPr>
              <w:fldChar w:fldCharType="end"/>
            </w:r>
          </w:hyperlink>
        </w:p>
        <w:p w:rsidR="005124E7" w:rsidRDefault="005124E7">
          <w:pPr>
            <w:pStyle w:val="TOC1"/>
            <w:tabs>
              <w:tab w:val="right" w:leader="dot" w:pos="9350"/>
            </w:tabs>
            <w:rPr>
              <w:rFonts w:asciiTheme="minorHAnsi" w:eastAsiaTheme="minorEastAsia" w:hAnsiTheme="minorHAnsi" w:cstheme="minorBidi"/>
              <w:noProof/>
              <w:sz w:val="22"/>
              <w:szCs w:val="22"/>
            </w:rPr>
          </w:pPr>
          <w:hyperlink w:anchor="_Toc82364472" w:history="1">
            <w:r w:rsidRPr="00CA44DB">
              <w:rPr>
                <w:rStyle w:val="Hyperlink"/>
                <w:noProof/>
              </w:rPr>
              <w:t>Савремене технологије(трећи разред)</w:t>
            </w:r>
            <w:r>
              <w:rPr>
                <w:noProof/>
                <w:webHidden/>
              </w:rPr>
              <w:tab/>
            </w:r>
            <w:r>
              <w:rPr>
                <w:noProof/>
                <w:webHidden/>
              </w:rPr>
              <w:fldChar w:fldCharType="begin"/>
            </w:r>
            <w:r>
              <w:rPr>
                <w:noProof/>
                <w:webHidden/>
              </w:rPr>
              <w:instrText xml:space="preserve"> PAGEREF _Toc82364472 \h </w:instrText>
            </w:r>
            <w:r>
              <w:rPr>
                <w:noProof/>
                <w:webHidden/>
              </w:rPr>
            </w:r>
            <w:r>
              <w:rPr>
                <w:noProof/>
                <w:webHidden/>
              </w:rPr>
              <w:fldChar w:fldCharType="separate"/>
            </w:r>
            <w:r>
              <w:rPr>
                <w:noProof/>
                <w:webHidden/>
              </w:rPr>
              <w:t>30</w:t>
            </w:r>
            <w:r>
              <w:rPr>
                <w:noProof/>
                <w:webHidden/>
              </w:rPr>
              <w:fldChar w:fldCharType="end"/>
            </w:r>
          </w:hyperlink>
        </w:p>
        <w:p w:rsidR="005124E7" w:rsidRDefault="005124E7">
          <w:pPr>
            <w:pStyle w:val="TOC1"/>
            <w:tabs>
              <w:tab w:val="right" w:leader="dot" w:pos="9350"/>
            </w:tabs>
            <w:rPr>
              <w:rFonts w:asciiTheme="minorHAnsi" w:eastAsiaTheme="minorEastAsia" w:hAnsiTheme="minorHAnsi" w:cstheme="minorBidi"/>
              <w:noProof/>
              <w:sz w:val="22"/>
              <w:szCs w:val="22"/>
            </w:rPr>
          </w:pPr>
          <w:hyperlink w:anchor="_Toc82364473" w:history="1">
            <w:r w:rsidRPr="00CA44DB">
              <w:rPr>
                <w:rStyle w:val="Hyperlink"/>
                <w:noProof/>
              </w:rPr>
              <w:t>Савремене технологије(четврти разред)</w:t>
            </w:r>
            <w:r>
              <w:rPr>
                <w:noProof/>
                <w:webHidden/>
              </w:rPr>
              <w:tab/>
            </w:r>
            <w:r>
              <w:rPr>
                <w:noProof/>
                <w:webHidden/>
              </w:rPr>
              <w:fldChar w:fldCharType="begin"/>
            </w:r>
            <w:r>
              <w:rPr>
                <w:noProof/>
                <w:webHidden/>
              </w:rPr>
              <w:instrText xml:space="preserve"> PAGEREF _Toc82364473 \h </w:instrText>
            </w:r>
            <w:r>
              <w:rPr>
                <w:noProof/>
                <w:webHidden/>
              </w:rPr>
            </w:r>
            <w:r>
              <w:rPr>
                <w:noProof/>
                <w:webHidden/>
              </w:rPr>
              <w:fldChar w:fldCharType="separate"/>
            </w:r>
            <w:r>
              <w:rPr>
                <w:noProof/>
                <w:webHidden/>
              </w:rPr>
              <w:t>42</w:t>
            </w:r>
            <w:r>
              <w:rPr>
                <w:noProof/>
                <w:webHidden/>
              </w:rPr>
              <w:fldChar w:fldCharType="end"/>
            </w:r>
          </w:hyperlink>
        </w:p>
        <w:p w:rsidR="00DC6240" w:rsidRDefault="008E01C9">
          <w:r>
            <w:fldChar w:fldCharType="end"/>
          </w:r>
        </w:p>
      </w:sdtContent>
    </w:sdt>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Pr="00C4718E" w:rsidRDefault="002E62AD" w:rsidP="002E62AD">
      <w:pPr>
        <w:pStyle w:val="Heading1"/>
        <w:rPr>
          <w:rFonts w:asciiTheme="minorHAnsi" w:hAnsiTheme="minorHAnsi"/>
        </w:rPr>
      </w:pPr>
      <w:bookmarkStart w:id="0" w:name="_Toc82364468"/>
      <w:r w:rsidRPr="00C4718E">
        <w:rPr>
          <w:rFonts w:asciiTheme="minorHAnsi" w:hAnsiTheme="minorHAnsi"/>
        </w:rPr>
        <w:t>Примењене науке(први разред)</w:t>
      </w:r>
      <w:bookmarkEnd w:id="0"/>
    </w:p>
    <w:p w:rsidR="009876B2" w:rsidRPr="009876B2" w:rsidRDefault="009876B2" w:rsidP="009876B2"/>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xml:space="preserve">Циљ учења изборногпрограма </w:t>
      </w:r>
      <w:r w:rsidRPr="009876B2">
        <w:rPr>
          <w:rFonts w:asciiTheme="minorHAnsi" w:hAnsiTheme="minorHAnsi" w:cstheme="minorHAnsi"/>
          <w:i/>
          <w:lang w:val="ru-RU"/>
        </w:rPr>
        <w:t xml:space="preserve">Примењене науке </w:t>
      </w:r>
      <w:r w:rsidRPr="009876B2">
        <w:rPr>
          <w:rFonts w:asciiTheme="minorHAnsi" w:hAnsiTheme="minorHAnsi" w:cstheme="minorHAnsi"/>
          <w:lang w:val="ru-RU"/>
        </w:rPr>
        <w:t>је да допринесе развоју научне и технолошке компетенције ученика,тј. развоју научног погледа на свет, система вредности испособности потребних за одговорну улогу у друштву и даљи лични и професионални развој.</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По завршетку програма ученик ће бити у стању да: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демонстрира разумевање појмова фундаментална и примењена наука;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процењује значај и утицај научних достигнућа на свакодневни живот;</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демонстрира разумевање значаја примене зелених принципа у оквиру нових научних и технолошких достигнућа;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истражује, анализира и критички процењује резултате истраживања;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прикупља, анализира и обрађује резултате мерења;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осмишљава и предузима истраживање у решавању проблема, одговорно се односећи према свом животу, животу других и животној средини;</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искаже и образложи позитиван став према стицању научних знања и примени научне методологије.</w:t>
      </w:r>
    </w:p>
    <w:p w:rsidR="009876B2" w:rsidRPr="009876B2" w:rsidRDefault="009876B2" w:rsidP="003D73A4">
      <w:pPr>
        <w:rPr>
          <w:rFonts w:asciiTheme="minorHAnsi" w:hAnsiTheme="minorHAnsi" w:cstheme="minorHAnsi"/>
        </w:rPr>
      </w:pPr>
      <w:r w:rsidRPr="009876B2">
        <w:rPr>
          <w:rFonts w:asciiTheme="minorHAnsi" w:hAnsiTheme="minorHAnsi" w:cstheme="minorHAnsi"/>
        </w:rPr>
        <w:t>Разред Годишњи фонд</w:t>
      </w:r>
    </w:p>
    <w:tbl>
      <w:tblPr>
        <w:tblW w:w="0" w:type="auto"/>
        <w:tblInd w:w="5" w:type="dxa"/>
        <w:tblLayout w:type="fixed"/>
        <w:tblCellMar>
          <w:left w:w="10" w:type="dxa"/>
          <w:right w:w="10" w:type="dxa"/>
        </w:tblCellMar>
        <w:tblLook w:val="04A0"/>
      </w:tblPr>
      <w:tblGrid>
        <w:gridCol w:w="4099"/>
        <w:gridCol w:w="2215"/>
        <w:gridCol w:w="3262"/>
      </w:tblGrid>
      <w:tr w:rsidR="009876B2" w:rsidRPr="009876B2" w:rsidTr="00DA2F9F">
        <w:trPr>
          <w:cantSplit/>
          <w:trHeight w:hRule="exact" w:val="838"/>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58" o:spid="_x0000_s1031" type="#_x0000_t202" style="position:absolute;margin-left:0;margin-top:0;width:50pt;height:50pt;z-index:25165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I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5Apy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9lCyK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28032" behindDoc="1" locked="0" layoutInCell="1" allowOverlap="1">
                  <wp:simplePos x="0" y="0"/>
                  <wp:positionH relativeFrom="page">
                    <wp:posOffset>63500</wp:posOffset>
                  </wp:positionH>
                  <wp:positionV relativeFrom="page">
                    <wp:posOffset>0</wp:posOffset>
                  </wp:positionV>
                  <wp:extent cx="2463800" cy="190500"/>
                  <wp:effectExtent l="0" t="0" r="0" b="0"/>
                  <wp:wrapNone/>
                  <wp:docPr id="57" name="Picture 57" descr="ooxWord://word/media/image2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0" descr="ooxWord://word/media/image234.bin"/>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0" cy="190500"/>
                          </a:xfrm>
                          <a:prstGeom prst="rect">
                            <a:avLst/>
                          </a:prstGeom>
                          <a:noFill/>
                          <a:ln>
                            <a:noFill/>
                          </a:ln>
                        </pic:spPr>
                      </pic:pic>
                    </a:graphicData>
                  </a:graphic>
                </wp:anchor>
              </w:drawing>
            </w:r>
            <w:r>
              <w:rPr>
                <w:rFonts w:asciiTheme="minorHAnsi" w:hAnsiTheme="minorHAnsi" w:cstheme="minorHAnsi"/>
              </w:rPr>
              <w:pict>
                <v:shape id="Text Box 56" o:spid="_x0000_s1032" type="#_x0000_t202" style="position:absolute;margin-left:0;margin-top:0;width:50pt;height:50pt;z-index:2516597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R+uQIAAMc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6cTUf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29056" behindDoc="1" locked="0" layoutInCell="1" allowOverlap="1">
                  <wp:simplePos x="0" y="0"/>
                  <wp:positionH relativeFrom="page">
                    <wp:posOffset>63500</wp:posOffset>
                  </wp:positionH>
                  <wp:positionV relativeFrom="page">
                    <wp:posOffset>177800</wp:posOffset>
                  </wp:positionV>
                  <wp:extent cx="2463800" cy="177800"/>
                  <wp:effectExtent l="0" t="0" r="0" b="0"/>
                  <wp:wrapNone/>
                  <wp:docPr id="55" name="Picture 55" descr="ooxWord://word/media/image2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1" descr="ooxWord://word/media/image235.bin"/>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0" cy="177800"/>
                          </a:xfrm>
                          <a:prstGeom prst="rect">
                            <a:avLst/>
                          </a:prstGeom>
                          <a:noFill/>
                          <a:ln>
                            <a:noFill/>
                          </a:ln>
                        </pic:spPr>
                      </pic:pic>
                    </a:graphicData>
                  </a:graphic>
                </wp:anchor>
              </w:drawing>
            </w:r>
            <w:r>
              <w:rPr>
                <w:rFonts w:asciiTheme="minorHAnsi" w:hAnsiTheme="minorHAnsi" w:cstheme="minorHAnsi"/>
              </w:rPr>
              <w:pict>
                <v:shape id="Text Box 54" o:spid="_x0000_s1033" type="#_x0000_t202" style="position:absolute;margin-left:0;margin-top:0;width:50pt;height:50pt;z-index:2516608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Wt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4Q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rS1Fr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0080" behindDoc="1" locked="0" layoutInCell="1" allowOverlap="1">
                  <wp:simplePos x="0" y="0"/>
                  <wp:positionH relativeFrom="page">
                    <wp:posOffset>63500</wp:posOffset>
                  </wp:positionH>
                  <wp:positionV relativeFrom="page">
                    <wp:posOffset>342900</wp:posOffset>
                  </wp:positionV>
                  <wp:extent cx="2463800" cy="190500"/>
                  <wp:effectExtent l="0" t="0" r="0" b="0"/>
                  <wp:wrapNone/>
                  <wp:docPr id="53" name="Picture 53" descr="ooxWord://word/media/image2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2" descr="ooxWord://word/media/image236.bin"/>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0" cy="190500"/>
                          </a:xfrm>
                          <a:prstGeom prst="rect">
                            <a:avLst/>
                          </a:prstGeom>
                          <a:noFill/>
                          <a:ln>
                            <a:noFill/>
                          </a:ln>
                        </pic:spPr>
                      </pic:pic>
                    </a:graphicData>
                  </a:graphic>
                </wp:anchor>
              </w:drawing>
            </w:r>
            <w:r>
              <w:rPr>
                <w:rFonts w:asciiTheme="minorHAnsi" w:hAnsiTheme="minorHAnsi" w:cstheme="minorHAnsi"/>
              </w:rPr>
              <w:pict>
                <v:shape id="Text Box 52" o:spid="_x0000_s1034" type="#_x0000_t202" style="position:absolute;margin-left:0;margin-top:0;width:50pt;height:50pt;z-index:2516618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Y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4k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IBCGA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4176" behindDoc="0" locked="0" layoutInCell="1" allowOverlap="1">
                  <wp:simplePos x="0" y="0"/>
                  <wp:positionH relativeFrom="page">
                    <wp:posOffset>0</wp:posOffset>
                  </wp:positionH>
                  <wp:positionV relativeFrom="page">
                    <wp:posOffset>0</wp:posOffset>
                  </wp:positionV>
                  <wp:extent cx="25400" cy="12700"/>
                  <wp:effectExtent l="0" t="0" r="0" b="0"/>
                  <wp:wrapNone/>
                  <wp:docPr id="51" name="Picture 51" descr="ooxWord://word/media/image2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3" descr="ooxWord://word/media/image237.bin"/>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50" o:spid="_x0000_s1035" type="#_x0000_t202" style="position:absolute;margin-left:0;margin-top:0;width:50pt;height:50pt;z-index:2516628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5AeSTtoEcPbG/RrdojZ2p5XTPXWleqoTcZ3Ljv4Y7dwxFnd2mb/k5VXw2S6p4JKLqzw2bZUrlh&#10;N1qroWW0Bt4eJjzDGUGNQ1wPH1QN8enWKo+6b3Tn0KFMCEIBm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gSOWb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ZPkX0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5200" behindDoc="0" locked="0" layoutInCell="1" allowOverlap="1">
                  <wp:simplePos x="0" y="0"/>
                  <wp:positionH relativeFrom="page">
                    <wp:posOffset>2603500</wp:posOffset>
                  </wp:positionH>
                  <wp:positionV relativeFrom="page">
                    <wp:posOffset>0</wp:posOffset>
                  </wp:positionV>
                  <wp:extent cx="25400" cy="12700"/>
                  <wp:effectExtent l="0" t="0" r="0" b="0"/>
                  <wp:wrapNone/>
                  <wp:docPr id="49" name="Picture 49" descr="ooxWord://word/media/image2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4" descr="ooxWord://word/media/image238.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48" o:spid="_x0000_s1036" type="#_x0000_t202" style="position:absolute;margin-left:0;margin-top:0;width:50pt;height:50pt;z-index:25166387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M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QKU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xloDE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6224" behindDoc="0" locked="0" layoutInCell="1" allowOverlap="1">
                  <wp:simplePos x="0" y="0"/>
                  <wp:positionH relativeFrom="page">
                    <wp:posOffset>0</wp:posOffset>
                  </wp:positionH>
                  <wp:positionV relativeFrom="page">
                    <wp:posOffset>533400</wp:posOffset>
                  </wp:positionV>
                  <wp:extent cx="25400" cy="12700"/>
                  <wp:effectExtent l="0" t="0" r="0" b="0"/>
                  <wp:wrapNone/>
                  <wp:docPr id="47" name="Picture 47" descr="ooxWord://word/media/image2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5" descr="ooxWord://word/media/image239.bin"/>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46" o:spid="_x0000_s1037" type="#_x0000_t202" style="position:absolute;margin-left:0;margin-top:0;width:50pt;height:50pt;z-index:25166489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V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T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2c5lR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7248" behindDoc="0" locked="0" layoutInCell="1" allowOverlap="1">
                  <wp:simplePos x="0" y="0"/>
                  <wp:positionH relativeFrom="page">
                    <wp:posOffset>2603500</wp:posOffset>
                  </wp:positionH>
                  <wp:positionV relativeFrom="page">
                    <wp:posOffset>533400</wp:posOffset>
                  </wp:positionV>
                  <wp:extent cx="25400" cy="12700"/>
                  <wp:effectExtent l="0" t="0" r="0" b="0"/>
                  <wp:wrapNone/>
                  <wp:docPr id="45" name="Picture 45" descr="ooxWord://word/media/image2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6" descr="ooxWord://word/media/image240.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b/>
                <w:lang w:val="ru-RU"/>
              </w:rPr>
              <w:t>ИСХОДИ</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По завршетку модула ученик ће бити</w:t>
            </w:r>
          </w:p>
          <w:p w:rsidR="009876B2" w:rsidRPr="009876B2" w:rsidRDefault="009876B2" w:rsidP="00DA2F9F">
            <w:pPr>
              <w:rPr>
                <w:rFonts w:asciiTheme="minorHAnsi" w:hAnsiTheme="minorHAnsi" w:cstheme="minorHAnsi"/>
              </w:rPr>
            </w:pPr>
            <w:r w:rsidRPr="009876B2">
              <w:rPr>
                <w:rFonts w:asciiTheme="minorHAnsi" w:hAnsiTheme="minorHAnsi" w:cstheme="minorHAnsi"/>
              </w:rPr>
              <w:t>у стању да: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rPr>
            </w:pPr>
            <w:r>
              <w:rPr>
                <w:rFonts w:asciiTheme="minorHAnsi" w:hAnsiTheme="minorHAnsi" w:cstheme="minorHAnsi"/>
              </w:rPr>
              <w:pict>
                <v:shape id="Text Box 44" o:spid="_x0000_s1038" type="#_x0000_t202" style="position:absolute;margin-left:0;margin-top:0;width:50pt;height:50pt;z-index:25166592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V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EI0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nSf0l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1104" behindDoc="1" locked="0" layoutInCell="1" allowOverlap="1">
                  <wp:simplePos x="0" y="0"/>
                  <wp:positionH relativeFrom="page">
                    <wp:posOffset>63500</wp:posOffset>
                  </wp:positionH>
                  <wp:positionV relativeFrom="page">
                    <wp:posOffset>177800</wp:posOffset>
                  </wp:positionV>
                  <wp:extent cx="1270000" cy="177800"/>
                  <wp:effectExtent l="0" t="0" r="6350" b="0"/>
                  <wp:wrapNone/>
                  <wp:docPr id="43" name="Picture 43" descr="ooxWord://word/media/image2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0" descr="ooxWord://word/media/image241.bin"/>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177800"/>
                          </a:xfrm>
                          <a:prstGeom prst="rect">
                            <a:avLst/>
                          </a:prstGeom>
                          <a:noFill/>
                          <a:ln>
                            <a:noFill/>
                          </a:ln>
                        </pic:spPr>
                      </pic:pic>
                    </a:graphicData>
                  </a:graphic>
                </wp:anchor>
              </w:drawing>
            </w:r>
            <w:r>
              <w:rPr>
                <w:rFonts w:asciiTheme="minorHAnsi" w:hAnsiTheme="minorHAnsi" w:cstheme="minorHAnsi"/>
              </w:rPr>
              <w:pict>
                <v:shape id="Text Box 42" o:spid="_x0000_s1039" type="#_x0000_t202" style="position:absolute;margin-left:0;margin-top:0;width:50pt;height:50pt;z-index:25166694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c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J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EBo3O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8272" behindDoc="0" locked="0" layoutInCell="1" allowOverlap="1">
                  <wp:simplePos x="0" y="0"/>
                  <wp:positionH relativeFrom="page">
                    <wp:posOffset>1409700</wp:posOffset>
                  </wp:positionH>
                  <wp:positionV relativeFrom="page">
                    <wp:posOffset>0</wp:posOffset>
                  </wp:positionV>
                  <wp:extent cx="12700" cy="12700"/>
                  <wp:effectExtent l="0" t="0" r="0" b="0"/>
                  <wp:wrapNone/>
                  <wp:docPr id="41" name="Picture 41" descr="ooxWord://word/media/image2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1" descr="ooxWord://word/media/image242.bin"/>
                          <pic:cNvPicPr preferRelativeResize="0">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anchor>
              </w:drawing>
            </w:r>
            <w:r>
              <w:rPr>
                <w:rFonts w:asciiTheme="minorHAnsi" w:hAnsiTheme="minorHAnsi" w:cstheme="minorHAnsi"/>
              </w:rPr>
              <w:pict>
                <v:shape id="Text Box 40" o:spid="_x0000_s1040" type="#_x0000_t202" style="position:absolute;margin-left:0;margin-top:0;width:50pt;height:50pt;z-index:25166796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bpuA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BU86bpuAIAAMcFAAAOAAAA&#10;AAAAAAAAAAAAAC4CAABkcnMvZTJvRG9jLnhtbFBLAQItABQABgAIAAAAIQDN7od11QAAAAUBAAAP&#10;AAAAAAAAAAAAAAAAABIFAABkcnMvZG93bnJldi54bWxQSwUGAAAAAAQABADzAAAAFAYAAAAA&#10;" filled="f" stroked="f">
                  <o:lock v:ext="edit" selection="t"/>
                </v:shape>
              </w:pict>
            </w:r>
            <w:r w:rsidR="009876B2" w:rsidRPr="009876B2">
              <w:rPr>
                <w:rFonts w:asciiTheme="minorHAnsi" w:hAnsiTheme="minorHAnsi" w:cstheme="minorHAnsi"/>
                <w:noProof/>
              </w:rPr>
              <w:drawing>
                <wp:anchor distT="0" distB="0" distL="0" distR="0" simplePos="0" relativeHeight="251639296" behindDoc="0" locked="0" layoutInCell="1" allowOverlap="1">
                  <wp:simplePos x="0" y="0"/>
                  <wp:positionH relativeFrom="page">
                    <wp:posOffset>1409700</wp:posOffset>
                  </wp:positionH>
                  <wp:positionV relativeFrom="page">
                    <wp:posOffset>533400</wp:posOffset>
                  </wp:positionV>
                  <wp:extent cx="12700" cy="12700"/>
                  <wp:effectExtent l="0" t="0" r="0" b="0"/>
                  <wp:wrapNone/>
                  <wp:docPr id="39" name="Picture 39" descr="ooxWord://word/media/image2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2" descr="ooxWord://word/media/image243.bin"/>
                          <pic:cNvPicPr preferRelativeResize="0">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anchor>
              </w:drawing>
            </w:r>
            <w:r w:rsidR="009876B2" w:rsidRPr="009876B2">
              <w:rPr>
                <w:rFonts w:asciiTheme="minorHAnsi" w:hAnsiTheme="minorHAnsi" w:cstheme="minorHAnsi"/>
                <w:b/>
              </w:rPr>
              <w:t>МОДУЛИ</w:t>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rPr>
            </w:pPr>
            <w:r>
              <w:rPr>
                <w:rFonts w:asciiTheme="minorHAnsi" w:hAnsiTheme="minorHAnsi" w:cstheme="minorHAnsi"/>
              </w:rPr>
              <w:pict>
                <v:shape id="Text Box 38" o:spid="_x0000_s1041" type="#_x0000_t202" style="position:absolute;margin-left:0;margin-top:0;width:50pt;height:50pt;z-index:25166899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S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6ETk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VmwUu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32128" behindDoc="1" locked="0" layoutInCell="1" allowOverlap="1">
                  <wp:simplePos x="0" y="0"/>
                  <wp:positionH relativeFrom="page">
                    <wp:posOffset>63500</wp:posOffset>
                  </wp:positionH>
                  <wp:positionV relativeFrom="page">
                    <wp:posOffset>0</wp:posOffset>
                  </wp:positionV>
                  <wp:extent cx="2019300" cy="190500"/>
                  <wp:effectExtent l="0" t="0" r="0" b="0"/>
                  <wp:wrapNone/>
                  <wp:docPr id="37" name="Picture 37" descr="ooxWord://word/media/image2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4" descr="ooxWord://word/media/image244.bin"/>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90500"/>
                          </a:xfrm>
                          <a:prstGeom prst="rect">
                            <a:avLst/>
                          </a:prstGeom>
                          <a:noFill/>
                          <a:ln>
                            <a:noFill/>
                          </a:ln>
                        </pic:spPr>
                      </pic:pic>
                    </a:graphicData>
                  </a:graphic>
                </wp:anchor>
              </w:drawing>
            </w:r>
            <w:r>
              <w:rPr>
                <w:rFonts w:asciiTheme="minorHAnsi" w:hAnsiTheme="minorHAnsi" w:cstheme="minorHAnsi"/>
              </w:rPr>
              <w:pict>
                <v:shape id="Text Box 36" o:spid="_x0000_s1042" type="#_x0000_t202" style="position:absolute;margin-left:0;margin-top:0;width:50pt;height:50pt;z-index:25167001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tugIAAMc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n4cu26AgAAxwUAAA4A&#10;AAAAAAAAAAAAAAAALgIAAGRycy9lMm9Eb2MueG1sUEsBAi0AFAAGAAgAAAAhAM3uh3XVAAAABQEA&#10;AA8AAAAAAAAAAAAAAAAAFAUAAGRycy9kb3ducmV2LnhtbFBLBQYAAAAABAAEAPMAAAAWBgAAAAA=&#10;" filled="f" stroked="f">
                  <o:lock v:ext="edit" selection="t"/>
                </v:shape>
              </w:pict>
            </w:r>
            <w:r w:rsidR="009876B2" w:rsidRPr="009876B2">
              <w:rPr>
                <w:rFonts w:asciiTheme="minorHAnsi" w:hAnsiTheme="minorHAnsi" w:cstheme="minorHAnsi"/>
                <w:noProof/>
              </w:rPr>
              <w:drawing>
                <wp:anchor distT="0" distB="0" distL="0" distR="0" simplePos="0" relativeHeight="251633152" behindDoc="1" locked="0" layoutInCell="1" allowOverlap="1">
                  <wp:simplePos x="0" y="0"/>
                  <wp:positionH relativeFrom="page">
                    <wp:posOffset>63500</wp:posOffset>
                  </wp:positionH>
                  <wp:positionV relativeFrom="page">
                    <wp:posOffset>177800</wp:posOffset>
                  </wp:positionV>
                  <wp:extent cx="1943100" cy="177800"/>
                  <wp:effectExtent l="0" t="0" r="0" b="0"/>
                  <wp:wrapNone/>
                  <wp:docPr id="35" name="Picture 35" descr="ooxWord://word/media/image2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5" descr="ooxWord://word/media/image245.bin"/>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77800"/>
                          </a:xfrm>
                          <a:prstGeom prst="rect">
                            <a:avLst/>
                          </a:prstGeom>
                          <a:noFill/>
                          <a:ln>
                            <a:noFill/>
                          </a:ln>
                        </pic:spPr>
                      </pic:pic>
                    </a:graphicData>
                  </a:graphic>
                </wp:anchor>
              </w:drawing>
            </w:r>
            <w:r>
              <w:rPr>
                <w:rFonts w:asciiTheme="minorHAnsi" w:hAnsiTheme="minorHAnsi" w:cstheme="minorHAnsi"/>
              </w:rPr>
              <w:pict>
                <v:shape id="Text Box 34" o:spid="_x0000_s1043" type="#_x0000_t202" style="position:absolute;margin-left:0;margin-top:0;width:50pt;height:50pt;z-index:2516710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M+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4k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DRHjP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0320" behindDoc="0" locked="0" layoutInCell="1" allowOverlap="1">
                  <wp:simplePos x="0" y="0"/>
                  <wp:positionH relativeFrom="page">
                    <wp:posOffset>2070100</wp:posOffset>
                  </wp:positionH>
                  <wp:positionV relativeFrom="page">
                    <wp:posOffset>533400</wp:posOffset>
                  </wp:positionV>
                  <wp:extent cx="25400" cy="12700"/>
                  <wp:effectExtent l="0" t="0" r="0" b="0"/>
                  <wp:wrapNone/>
                  <wp:docPr id="33" name="Picture 33" descr="ooxWord://word/media/image2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6" descr="ooxWord://word/media/image246.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b/>
              </w:rPr>
              <w:t>ТЕМЕ</w:t>
            </w:r>
          </w:p>
        </w:tc>
      </w:tr>
      <w:tr w:rsidR="009876B2" w:rsidRPr="009876B2" w:rsidTr="00CB30C5">
        <w:trPr>
          <w:cantSplit/>
          <w:trHeight w:hRule="exact" w:val="5364"/>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32" o:spid="_x0000_s1044" type="#_x0000_t202" style="position:absolute;margin-left:0;margin-top:0;width:50pt;height:50pt;z-index:2516720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C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gCwgk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1344" behindDoc="0" locked="0" layoutInCell="1" allowOverlap="1">
                  <wp:simplePos x="0" y="0"/>
                  <wp:positionH relativeFrom="page">
                    <wp:posOffset>0</wp:posOffset>
                  </wp:positionH>
                  <wp:positionV relativeFrom="page">
                    <wp:posOffset>3390900</wp:posOffset>
                  </wp:positionV>
                  <wp:extent cx="25400" cy="12700"/>
                  <wp:effectExtent l="0" t="0" r="0" b="0"/>
                  <wp:wrapNone/>
                  <wp:docPr id="31" name="Picture 31" descr="ooxWord://word/media/image2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8" descr="ooxWord://word/media/image247.bin"/>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30" o:spid="_x0000_s1045" type="#_x0000_t202" style="position:absolute;margin-left:0;margin-top:0;width:50pt;height:50pt;z-index:2516730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F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6E8kjaQY8e2N6iW7VHztTyumauta5UQ28yuHHfwx27hyPO7tI2/Z2qvhok1T0TUHRnh82ypXLD&#10;brRWQ8toDbw9THiGM4Iah7gePqga4tOtVR513+jOoUOZEIQCNo+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Agcs3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xMWxQ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2368" behindDoc="0" locked="0" layoutInCell="1" allowOverlap="1">
                  <wp:simplePos x="0" y="0"/>
                  <wp:positionH relativeFrom="page">
                    <wp:posOffset>2603500</wp:posOffset>
                  </wp:positionH>
                  <wp:positionV relativeFrom="page">
                    <wp:posOffset>3390900</wp:posOffset>
                  </wp:positionV>
                  <wp:extent cx="25400" cy="12700"/>
                  <wp:effectExtent l="0" t="0" r="0" b="0"/>
                  <wp:wrapNone/>
                  <wp:docPr id="29" name="Picture 29" descr="ooxWord://word/media/image2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9" descr="ooxWord://word/media/image248.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 образложи мотив избора програма, учествује у доношењу правила понашања у групи и поштује договорена правила;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разликује фундаменталне и примењене науке;</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тумачи резултате научних истраживања са различитих аспеката;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процењује значај зелених принципа у оквиру нових научних и технолошких достигнућаи утицај науке на свакодневни живот;</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изрази јасне ставове о важности науке и технологије, значају иновација, континуираном, доживотном учењу и важности сопственог утицаја на будућност развоја друштва;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28" o:spid="_x0000_s1046" type="#_x0000_t202" style="position:absolute;margin-left:0;margin-top:0;width:50pt;height:50pt;z-index:25167411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W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gU5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Zmalg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3392" behindDoc="0" locked="0" layoutInCell="1" allowOverlap="1">
                  <wp:simplePos x="0" y="0"/>
                  <wp:positionH relativeFrom="page">
                    <wp:posOffset>1409700</wp:posOffset>
                  </wp:positionH>
                  <wp:positionV relativeFrom="page">
                    <wp:posOffset>3390900</wp:posOffset>
                  </wp:positionV>
                  <wp:extent cx="12700" cy="12700"/>
                  <wp:effectExtent l="0" t="0" r="0" b="0"/>
                  <wp:wrapNone/>
                  <wp:docPr id="27" name="Picture 27" descr="ooxWord://word/media/image2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5" descr="ooxWord://word/media/image249.bin"/>
                          <pic:cNvPicPr preferRelativeResize="0">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anchor>
              </w:drawing>
            </w:r>
            <w:r w:rsidR="009876B2" w:rsidRPr="009876B2">
              <w:rPr>
                <w:rFonts w:asciiTheme="minorHAnsi" w:hAnsiTheme="minorHAnsi" w:cstheme="minorHAnsi"/>
                <w:b/>
                <w:lang w:val="ru-RU"/>
              </w:rPr>
              <w:t>УВОД У ИСТРАЖИВАЊЕ</w:t>
            </w:r>
          </w:p>
          <w:p w:rsidR="009876B2" w:rsidRPr="009876B2" w:rsidRDefault="009876B2" w:rsidP="00C505F9">
            <w:pPr>
              <w:rPr>
                <w:rFonts w:asciiTheme="minorHAnsi" w:hAnsiTheme="minorHAnsi" w:cstheme="minorHAnsi"/>
                <w:lang w:val="ru-RU"/>
              </w:rPr>
            </w:pPr>
          </w:p>
          <w:p w:rsidR="009876B2" w:rsidRPr="009876B2" w:rsidRDefault="009876B2" w:rsidP="00C505F9">
            <w:pPr>
              <w:rPr>
                <w:rFonts w:asciiTheme="minorHAnsi" w:hAnsiTheme="minorHAnsi" w:cstheme="minorHAnsi"/>
                <w:lang w:val="ru-RU"/>
              </w:rPr>
            </w:pPr>
          </w:p>
          <w:p w:rsidR="009876B2" w:rsidRPr="009876B2" w:rsidRDefault="009876B2" w:rsidP="00C505F9">
            <w:pPr>
              <w:rPr>
                <w:rFonts w:asciiTheme="minorHAnsi" w:hAnsiTheme="minorHAnsi" w:cstheme="minorHAnsi"/>
                <w:lang w:val="ru-RU"/>
              </w:rPr>
            </w:pP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26" o:spid="_x0000_s1047" type="#_x0000_t202" style="position:absolute;margin-left:0;margin-top:0;width:50pt;height:50pt;z-index:2516751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PV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m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efLD1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4416" behindDoc="0" locked="0" layoutInCell="1" allowOverlap="1">
                  <wp:simplePos x="0" y="0"/>
                  <wp:positionH relativeFrom="page">
                    <wp:posOffset>2070100</wp:posOffset>
                  </wp:positionH>
                  <wp:positionV relativeFrom="page">
                    <wp:posOffset>3390900</wp:posOffset>
                  </wp:positionV>
                  <wp:extent cx="25400" cy="12700"/>
                  <wp:effectExtent l="0" t="0" r="0" b="0"/>
                  <wp:wrapNone/>
                  <wp:docPr id="25" name="Picture 25" descr="ooxWord://word/media/image2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7" descr="ooxWord://word/media/image250.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Израда модела „зелена кућа“. Соларни панел. Израда прототиповаполупропустљивихмембрана.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Човек и клима. Фундаменталне и примењене науке, мултидисциплинарни приступ науци. Образовање као примењена наука. Наука и технологија у свакодневном животу. „Зелени принципи” у савременој науци. Открића која су променила свет.</w:t>
            </w:r>
          </w:p>
        </w:tc>
      </w:tr>
    </w:tbl>
    <w:p w:rsidR="009876B2" w:rsidRPr="009876B2" w:rsidRDefault="009876B2" w:rsidP="003D73A4">
      <w:pPr>
        <w:rPr>
          <w:rFonts w:asciiTheme="minorHAnsi" w:hAnsiTheme="minorHAnsi" w:cstheme="minorHAnsi"/>
          <w:lang w:val="ru-RU"/>
        </w:rPr>
        <w:sectPr w:rsidR="009876B2" w:rsidRPr="009876B2" w:rsidSect="00F242E6">
          <w:pgSz w:w="12240" w:h="15840"/>
          <w:pgMar w:top="1440" w:right="1440" w:bottom="1440" w:left="1440" w:header="708" w:footer="708" w:gutter="0"/>
          <w:cols w:space="708"/>
          <w:docGrid w:linePitch="360"/>
        </w:sectPr>
      </w:pPr>
      <w:r w:rsidRPr="009876B2">
        <w:rPr>
          <w:rFonts w:asciiTheme="minorHAnsi" w:hAnsiTheme="minorHAnsi" w:cstheme="minorHAnsi"/>
          <w:lang w:val="ru-RU"/>
        </w:rPr>
        <w:br w:type="page"/>
      </w:r>
    </w:p>
    <w:p w:rsidR="009876B2" w:rsidRPr="009876B2" w:rsidRDefault="009876B2" w:rsidP="003D73A4">
      <w:pPr>
        <w:rPr>
          <w:rFonts w:asciiTheme="minorHAnsi" w:hAnsiTheme="minorHAnsi" w:cstheme="minorHAnsi"/>
          <w:lang w:val="ru-RU"/>
        </w:rPr>
      </w:pPr>
    </w:p>
    <w:tbl>
      <w:tblPr>
        <w:tblW w:w="9576" w:type="dxa"/>
        <w:tblInd w:w="5" w:type="dxa"/>
        <w:tblLayout w:type="fixed"/>
        <w:tblCellMar>
          <w:left w:w="10" w:type="dxa"/>
          <w:right w:w="10" w:type="dxa"/>
        </w:tblCellMar>
        <w:tblLook w:val="04A0"/>
      </w:tblPr>
      <w:tblGrid>
        <w:gridCol w:w="4099"/>
        <w:gridCol w:w="2215"/>
        <w:gridCol w:w="3262"/>
      </w:tblGrid>
      <w:tr w:rsidR="009876B2" w:rsidRPr="009876B2" w:rsidTr="00450382">
        <w:trPr>
          <w:cantSplit/>
          <w:trHeight w:hRule="exact" w:val="1975"/>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24" o:spid="_x0000_s1048" type="#_x0000_t202" style="position:absolute;margin-left:0;margin-top:0;width:50pt;height:50pt;z-index:251676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I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I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PRtSB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5440" behindDoc="0" locked="0" layoutInCell="1" allowOverlap="1">
                  <wp:simplePos x="0" y="0"/>
                  <wp:positionH relativeFrom="page">
                    <wp:posOffset>0</wp:posOffset>
                  </wp:positionH>
                  <wp:positionV relativeFrom="page">
                    <wp:posOffset>0</wp:posOffset>
                  </wp:positionV>
                  <wp:extent cx="25400" cy="12700"/>
                  <wp:effectExtent l="0" t="0" r="0" b="0"/>
                  <wp:wrapNone/>
                  <wp:docPr id="23" name="Picture 23" descr="ooxWord://word/media/image2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1" descr="ooxWord://word/media/image251.bin"/>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22" o:spid="_x0000_s1049" type="#_x0000_t202" style="position:absolute;margin-left:0;margin-top:0;width:50pt;height:50pt;z-index:25167718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G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S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sCaRqb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6464" behindDoc="0" locked="0" layoutInCell="1" allowOverlap="1">
                  <wp:simplePos x="0" y="0"/>
                  <wp:positionH relativeFrom="page">
                    <wp:posOffset>2603500</wp:posOffset>
                  </wp:positionH>
                  <wp:positionV relativeFrom="page">
                    <wp:posOffset>0</wp:posOffset>
                  </wp:positionV>
                  <wp:extent cx="25400" cy="12700"/>
                  <wp:effectExtent l="0" t="0" r="0" b="0"/>
                  <wp:wrapNone/>
                  <wp:docPr id="21" name="Picture 21" descr="ooxWord://word/media/image2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2" descr="ooxWord://word/media/image252.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20" o:spid="_x0000_s1050" type="#_x0000_t202" style="position:absolute;margin-left:0;margin-top:0;width:50pt;height:50pt;z-index:25167820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gPJJ20KMHtrfoVu2RM7W8rplrrSvV0JsMbtz3cMfu4Yizu7RNf6eqrwZJdc8EFN3ZYbNsqdyw&#10;G63V0DJaA28PE57hjKDGIa6HD6qG+HRrlUfdN7pz6FAmBKGAze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wLHrN+Qycy9Kn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9M8Aer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7488" behindDoc="0" locked="0" layoutInCell="1" allowOverlap="1">
                  <wp:simplePos x="0" y="0"/>
                  <wp:positionH relativeFrom="page">
                    <wp:posOffset>0</wp:posOffset>
                  </wp:positionH>
                  <wp:positionV relativeFrom="page">
                    <wp:posOffset>1244600</wp:posOffset>
                  </wp:positionV>
                  <wp:extent cx="25400" cy="12700"/>
                  <wp:effectExtent l="0" t="0" r="0" b="0"/>
                  <wp:wrapNone/>
                  <wp:docPr id="19" name="Picture 19" descr="ooxWord://word/media/image2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3" descr="ooxWord://word/media/image253.bin"/>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18" o:spid="_x0000_s1051" type="#_x0000_t202" style="position:absolute;margin-left:0;margin-top:0;width:50pt;height:50pt;z-index:25167923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bL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volKQd9OiB7S26VXvkTC2va+Za60o19CaDG/c93LF7OOLsLm3T36nqq0FS3TMBRXd22CxbKjfs&#10;Rms1tIzWwNvDhGc4I6hxiOvhg6ohPt1a5VH3je4cOpQJQSjo3+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JGj9+QySyBjT73rM89VFYAlWOL0bhc2nFcbXvN&#10;Ny1EGl+cVDfwTBruJeze08gK+LsNTAufyWGyuXF0vvennubv4hc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Nnh2y7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8512" behindDoc="0" locked="0" layoutInCell="1" allowOverlap="1">
                  <wp:simplePos x="0" y="0"/>
                  <wp:positionH relativeFrom="page">
                    <wp:posOffset>2603500</wp:posOffset>
                  </wp:positionH>
                  <wp:positionV relativeFrom="page">
                    <wp:posOffset>1244600</wp:posOffset>
                  </wp:positionV>
                  <wp:extent cx="25400" cy="12700"/>
                  <wp:effectExtent l="0" t="0" r="0" b="0"/>
                  <wp:wrapNone/>
                  <wp:docPr id="17" name="Picture 17" descr="ooxWord://word/media/image2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4" descr="ooxWord://word/media/image254.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 посматра/мери и идентификујесвојства/особине објекта истраживања;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прикупи, одабере и обрадиинформацијерелевантне заистраживање, користећи ИКТ;</w:t>
            </w:r>
          </w:p>
          <w:p w:rsidR="009876B2" w:rsidRPr="009876B2" w:rsidRDefault="009876B2" w:rsidP="00DA2F9F">
            <w:pPr>
              <w:rPr>
                <w:rFonts w:asciiTheme="minorHAnsi" w:hAnsiTheme="minorHAnsi" w:cstheme="minorHAnsi"/>
              </w:rPr>
            </w:pPr>
            <w:r w:rsidRPr="009876B2">
              <w:rPr>
                <w:rFonts w:asciiTheme="minorHAnsi" w:hAnsiTheme="minorHAnsi" w:cstheme="minorHAnsi"/>
              </w:rPr>
              <w:t>− прикаже резултате истраживања;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rPr>
            </w:pPr>
            <w:r>
              <w:rPr>
                <w:rFonts w:asciiTheme="minorHAnsi" w:hAnsiTheme="minorHAnsi" w:cstheme="minorHAnsi"/>
              </w:rPr>
              <w:pict>
                <v:shape id="Text Box 16" o:spid="_x0000_s1052" type="#_x0000_t202" style="position:absolute;margin-left:0;margin-top:0;width:50pt;height:50pt;z-index:25168025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C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p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KewQnL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49536" behindDoc="0" locked="0" layoutInCell="1" allowOverlap="1">
                  <wp:simplePos x="0" y="0"/>
                  <wp:positionH relativeFrom="page">
                    <wp:posOffset>1409700</wp:posOffset>
                  </wp:positionH>
                  <wp:positionV relativeFrom="page">
                    <wp:posOffset>0</wp:posOffset>
                  </wp:positionV>
                  <wp:extent cx="12700" cy="12700"/>
                  <wp:effectExtent l="0" t="0" r="0" b="0"/>
                  <wp:wrapNone/>
                  <wp:docPr id="15" name="Picture 15" descr="ooxWord://word/media/image2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8" descr="ooxWord://word/media/image255.bin"/>
                          <pic:cNvPicPr preferRelativeResize="0">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anchor>
              </w:drawing>
            </w:r>
            <w:r>
              <w:rPr>
                <w:rFonts w:asciiTheme="minorHAnsi" w:hAnsiTheme="minorHAnsi" w:cstheme="minorHAnsi"/>
              </w:rPr>
              <w:pict>
                <v:shape id="Text Box 14" o:spid="_x0000_s1053" type="#_x0000_t202" style="position:absolute;margin-left:0;margin-top:0;width:50pt;height:50pt;z-index:2516812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F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uCkaQd9OiB7S26VXvkTC2va+Za60o19CaDG/c93LF7OOLsLm3T36nqq0FS3TMBRXd22CxbKjfs&#10;Rms1tIzWwNvDhGc4I6hxiOvhg6ohPt1a5VH3je4cOpQJQSjo3+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JGj9+QySyBjT73rM89VFYAlWOL0bhc2nFcbXvN&#10;Ny1EGl+cVDfwTBruJeze08gK+LsNTAufyWGyuXF0vvennubv4hc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bQWBT7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50560" behindDoc="0" locked="0" layoutInCell="1" allowOverlap="1">
                  <wp:simplePos x="0" y="0"/>
                  <wp:positionH relativeFrom="page">
                    <wp:posOffset>1409700</wp:posOffset>
                  </wp:positionH>
                  <wp:positionV relativeFrom="page">
                    <wp:posOffset>1244600</wp:posOffset>
                  </wp:positionV>
                  <wp:extent cx="12700" cy="12700"/>
                  <wp:effectExtent l="0" t="0" r="0" b="0"/>
                  <wp:wrapNone/>
                  <wp:docPr id="13" name="Picture 13" descr="ooxWord://word/media/image2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9" descr="ooxWord://word/media/image256.bin"/>
                          <pic:cNvPicPr preferRelativeResize="0">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anchor>
              </w:drawing>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rPr>
            </w:pPr>
            <w:r>
              <w:rPr>
                <w:rFonts w:asciiTheme="minorHAnsi" w:hAnsiTheme="minorHAnsi" w:cstheme="minorHAnsi"/>
              </w:rPr>
              <w:pict>
                <v:shape id="Text Box 12" o:spid="_x0000_s1054" type="#_x0000_t202" style="position:absolute;margin-left:0;margin-top:0;width:50pt;height:50pt;z-index:2516823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L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EI0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4DhC4LkCAADHBQAADgAA&#10;AAAAAAAAAAAAAAAuAgAAZHJzL2Uyb0RvYy54bWxQSwECLQAUAAYACAAAACEAze6HddUAAAAFAQAA&#10;DwAAAAAAAAAAAAAAAAATBQAAZHJzL2Rvd25yZXYueG1sUEsFBgAAAAAEAAQA8wAAABUGAAAAAA==&#10;" filled="f" stroked="f">
                  <o:lock v:ext="edit" selection="t"/>
                </v:shape>
              </w:pict>
            </w:r>
            <w:r w:rsidR="009876B2" w:rsidRPr="009876B2">
              <w:rPr>
                <w:rFonts w:asciiTheme="minorHAnsi" w:hAnsiTheme="minorHAnsi" w:cstheme="minorHAnsi"/>
                <w:noProof/>
              </w:rPr>
              <w:drawing>
                <wp:anchor distT="0" distB="0" distL="0" distR="0" simplePos="0" relativeHeight="251651584" behindDoc="0" locked="0" layoutInCell="1" allowOverlap="1">
                  <wp:simplePos x="0" y="0"/>
                  <wp:positionH relativeFrom="page">
                    <wp:posOffset>2070100</wp:posOffset>
                  </wp:positionH>
                  <wp:positionV relativeFrom="page">
                    <wp:posOffset>0</wp:posOffset>
                  </wp:positionV>
                  <wp:extent cx="25400" cy="12700"/>
                  <wp:effectExtent l="0" t="0" r="0" b="0"/>
                  <wp:wrapNone/>
                  <wp:docPr id="11" name="Picture 11" descr="ooxWord://word/media/image2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1" descr="ooxWord://word/media/image257.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rPr>
              <w:pict>
                <v:shape id="Text Box 10" o:spid="_x0000_s1055" type="#_x0000_t202" style="position:absolute;margin-left:0;margin-top:0;width:50pt;height:50pt;z-index:2516833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MzuA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Ck0dMzuAIAAMcFAAAOAAAA&#10;AAAAAAAAAAAAAC4CAABkcnMvZTJvRG9jLnhtbFBLAQItABQABgAIAAAAIQDN7od11QAAAAUBAAAP&#10;AAAAAAAAAAAAAAAAABIFAABkcnMvZG93bnJldi54bWxQSwUGAAAAAAQABADzAAAAFAYAAAAA&#10;" filled="f" stroked="f">
                  <o:lock v:ext="edit" selection="t"/>
                </v:shape>
              </w:pict>
            </w:r>
            <w:r w:rsidR="009876B2" w:rsidRPr="009876B2">
              <w:rPr>
                <w:rFonts w:asciiTheme="minorHAnsi" w:hAnsiTheme="minorHAnsi" w:cstheme="minorHAnsi"/>
                <w:noProof/>
              </w:rPr>
              <w:drawing>
                <wp:anchor distT="0" distB="0" distL="0" distR="0" simplePos="0" relativeHeight="251652608" behindDoc="0" locked="0" layoutInCell="1" allowOverlap="1">
                  <wp:simplePos x="0" y="0"/>
                  <wp:positionH relativeFrom="page">
                    <wp:posOffset>2070100</wp:posOffset>
                  </wp:positionH>
                  <wp:positionV relativeFrom="page">
                    <wp:posOffset>1244600</wp:posOffset>
                  </wp:positionV>
                  <wp:extent cx="25400" cy="12700"/>
                  <wp:effectExtent l="0" t="0" r="0" b="0"/>
                  <wp:wrapNone/>
                  <wp:docPr id="9" name="Picture 9" descr="ooxWord://word/media/image2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2" descr="ooxWord://word/media/image258.bin"/>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rPr>
              <w:t>Занимљиви експерименти.</w:t>
            </w:r>
          </w:p>
        </w:tc>
      </w:tr>
      <w:tr w:rsidR="009876B2" w:rsidRPr="009876B2" w:rsidTr="00450382">
        <w:trPr>
          <w:cantSplit/>
          <w:trHeight w:hRule="exact" w:val="2287"/>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8" o:spid="_x0000_s1056" type="#_x0000_t202" style="position:absolute;margin-left:0;margin-top:0;width:50pt;height:50pt;z-index:25168435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RMtw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C2gziS/gAAAOEBAAATAAAAAAAAAAAAAAAA&#10;AAAAAABbQ29udGVudF9UeXBlc10ueG1sUEsBAi0AFAAGAAgAAAAhADj9If/WAAAAlAEAAAsAAAAA&#10;AAAAAAAAAAAALwEAAF9yZWxzLy5yZWxzUEsBAi0AFAAGAAgAAAAhAIoS5Ey3AgAAxQUAAA4AAAAA&#10;AAAAAAAAAAAALgIAAGRycy9lMm9Eb2MueG1sUEsBAi0AFAAGAAgAAAAhAM3uh3XVAAAABQEAAA8A&#10;AAAAAAAAAAAAAAAAEQUAAGRycy9kb3ducmV2LnhtbFBLBQYAAAAABAAEAPMAAAATBgAAAAA=&#10;" filled="f" stroked="f">
                  <o:lock v:ext="edit" selection="t"/>
                </v:shape>
              </w:pict>
            </w:r>
            <w:r w:rsidR="009876B2" w:rsidRPr="009876B2">
              <w:rPr>
                <w:rFonts w:asciiTheme="minorHAnsi" w:hAnsiTheme="minorHAnsi" w:cstheme="minorHAnsi"/>
                <w:noProof/>
              </w:rPr>
              <w:drawing>
                <wp:anchor distT="0" distB="0" distL="0" distR="0" simplePos="0" relativeHeight="251653632" behindDoc="0" locked="0" layoutInCell="1" allowOverlap="1">
                  <wp:simplePos x="0" y="0"/>
                  <wp:positionH relativeFrom="page">
                    <wp:posOffset>0</wp:posOffset>
                  </wp:positionH>
                  <wp:positionV relativeFrom="page">
                    <wp:posOffset>1435100</wp:posOffset>
                  </wp:positionV>
                  <wp:extent cx="25400" cy="25400"/>
                  <wp:effectExtent l="0" t="0" r="0" b="0"/>
                  <wp:wrapNone/>
                  <wp:docPr id="7" name="Picture 7" descr="ooxWord://word/media/image2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4" descr="ooxWord://word/media/image259.bin"/>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25400"/>
                          </a:xfrm>
                          <a:prstGeom prst="rect">
                            <a:avLst/>
                          </a:prstGeom>
                          <a:noFill/>
                          <a:ln>
                            <a:noFill/>
                          </a:ln>
                        </pic:spPr>
                      </pic:pic>
                    </a:graphicData>
                  </a:graphic>
                </wp:anchor>
              </w:drawing>
            </w:r>
            <w:r>
              <w:rPr>
                <w:rFonts w:asciiTheme="minorHAnsi" w:hAnsiTheme="minorHAnsi" w:cstheme="minorHAnsi"/>
              </w:rPr>
              <w:pict>
                <v:shape id="Text Box 6" o:spid="_x0000_s1057" type="#_x0000_t202" style="position:absolute;margin-left:0;margin-top:0;width:50pt;height:50pt;z-index:2516853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Sc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A1eIScuAIAAMUFAAAOAAAA&#10;AAAAAAAAAAAAAC4CAABkcnMvZTJvRG9jLnhtbFBLAQItABQABgAIAAAAIQDN7od11QAAAAUBAAAP&#10;AAAAAAAAAAAAAAAAABIFAABkcnMvZG93bnJldi54bWxQSwUGAAAAAAQABADzAAAAFAYAAAAA&#10;" filled="f" stroked="f">
                  <o:lock v:ext="edit" selection="t"/>
                </v:shape>
              </w:pict>
            </w:r>
            <w:r w:rsidR="009876B2" w:rsidRPr="009876B2">
              <w:rPr>
                <w:rFonts w:asciiTheme="minorHAnsi" w:hAnsiTheme="minorHAnsi" w:cstheme="minorHAnsi"/>
                <w:noProof/>
              </w:rPr>
              <w:drawing>
                <wp:anchor distT="0" distB="0" distL="0" distR="0" simplePos="0" relativeHeight="251654656" behindDoc="0" locked="0" layoutInCell="1" allowOverlap="1">
                  <wp:simplePos x="0" y="0"/>
                  <wp:positionH relativeFrom="page">
                    <wp:posOffset>2603500</wp:posOffset>
                  </wp:positionH>
                  <wp:positionV relativeFrom="page">
                    <wp:posOffset>1435100</wp:posOffset>
                  </wp:positionV>
                  <wp:extent cx="25400" cy="25400"/>
                  <wp:effectExtent l="0" t="0" r="0" b="0"/>
                  <wp:wrapNone/>
                  <wp:docPr id="5" name="Picture 5" descr="ooxWord://word/media/image2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5" descr="ooxWord://word/media/image260.bin"/>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25400"/>
                          </a:xfrm>
                          <a:prstGeom prst="rect">
                            <a:avLst/>
                          </a:prstGeom>
                          <a:noFill/>
                          <a:ln>
                            <a:noFill/>
                          </a:ln>
                        </pic:spPr>
                      </pic:pic>
                    </a:graphicData>
                  </a:graphic>
                </wp:anchor>
              </w:drawing>
            </w:r>
            <w:r w:rsidR="009876B2" w:rsidRPr="009876B2">
              <w:rPr>
                <w:rFonts w:asciiTheme="minorHAnsi" w:hAnsiTheme="minorHAnsi" w:cstheme="minorHAnsi"/>
                <w:lang w:val="ru-RU"/>
              </w:rPr>
              <w:t>− образложи избор теме/идејепројекта;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дизајнира и реализује пројекатодговорно се односећи према себи,сарадницима и животној средини;</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представи резултате/производ;</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критички процени сопствени рад ирад сарадника у групи.</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rPr>
            </w:pPr>
            <w:r>
              <w:rPr>
                <w:rFonts w:asciiTheme="minorHAnsi" w:hAnsiTheme="minorHAnsi" w:cstheme="minorHAnsi"/>
              </w:rPr>
              <w:pict>
                <v:shape id="Text Box 4" o:spid="_x0000_s1058" type="#_x0000_t202" style="position:absolute;margin-left:0;margin-top:0;width:50pt;height:50pt;z-index:2516864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94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CRtc94uAIAAMUFAAAOAAAA&#10;AAAAAAAAAAAAAC4CAABkcnMvZTJvRG9jLnhtbFBLAQItABQABgAIAAAAIQDN7od11QAAAAUBAAAP&#10;AAAAAAAAAAAAAAAAABIFAABkcnMvZG93bnJldi54bWxQSwUGAAAAAAQABADzAAAAFAYAAAAA&#10;" filled="f" stroked="f">
                  <o:lock v:ext="edit" selection="t"/>
                </v:shape>
              </w:pict>
            </w:r>
            <w:r w:rsidR="009876B2" w:rsidRPr="009876B2">
              <w:rPr>
                <w:rFonts w:asciiTheme="minorHAnsi" w:hAnsiTheme="minorHAnsi" w:cstheme="minorHAnsi"/>
                <w:noProof/>
              </w:rPr>
              <w:drawing>
                <wp:anchor distT="0" distB="0" distL="0" distR="0" simplePos="0" relativeHeight="251655680" behindDoc="0" locked="0" layoutInCell="1" allowOverlap="1">
                  <wp:simplePos x="0" y="0"/>
                  <wp:positionH relativeFrom="page">
                    <wp:posOffset>1409700</wp:posOffset>
                  </wp:positionH>
                  <wp:positionV relativeFrom="page">
                    <wp:posOffset>1435100</wp:posOffset>
                  </wp:positionV>
                  <wp:extent cx="12700" cy="25400"/>
                  <wp:effectExtent l="0" t="0" r="0" b="0"/>
                  <wp:wrapNone/>
                  <wp:docPr id="3" name="Picture 3" descr="ooxWord://word/media/image2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0" descr="ooxWord://word/media/image261.bin"/>
                          <pic:cNvPicPr preferRelativeResize="0">
                            <a:picLocks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25400"/>
                          </a:xfrm>
                          <a:prstGeom prst="rect">
                            <a:avLst/>
                          </a:prstGeom>
                          <a:noFill/>
                          <a:ln>
                            <a:noFill/>
                          </a:ln>
                        </pic:spPr>
                      </pic:pic>
                    </a:graphicData>
                  </a:graphic>
                </wp:anchor>
              </w:drawing>
            </w:r>
            <w:r w:rsidR="009876B2" w:rsidRPr="009876B2">
              <w:rPr>
                <w:rFonts w:asciiTheme="minorHAnsi" w:hAnsiTheme="minorHAnsi" w:cstheme="minorHAnsi"/>
                <w:b/>
              </w:rPr>
              <w:t>МОЈ ПРОЈЕКАТ</w:t>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E01C9" w:rsidP="00DA2F9F">
            <w:pPr>
              <w:rPr>
                <w:rFonts w:asciiTheme="minorHAnsi" w:hAnsiTheme="minorHAnsi" w:cstheme="minorHAnsi"/>
                <w:lang w:val="ru-RU"/>
              </w:rPr>
            </w:pPr>
            <w:r>
              <w:rPr>
                <w:rFonts w:asciiTheme="minorHAnsi" w:hAnsiTheme="minorHAnsi" w:cstheme="minorHAnsi"/>
              </w:rPr>
              <w:pict>
                <v:shape id="Text Box 2" o:spid="_x0000_s1059" type="#_x0000_t202" style="position:absolute;margin-left:0;margin-top:0;width:50pt;height:50pt;z-index:2516874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KP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A85WKPuAIAAMUFAAAOAAAA&#10;AAAAAAAAAAAAAC4CAABkcnMvZTJvRG9jLnhtbFBLAQItABQABgAIAAAAIQDN7od11QAAAAUBAAAP&#10;AAAAAAAAAAAAAAAAABIFAABkcnMvZG93bnJldi54bWxQSwUGAAAAAAQABADzAAAAFAYAAAAA&#10;" filled="f" stroked="f">
                  <o:lock v:ext="edit" selection="t"/>
                </v:shape>
              </w:pict>
            </w:r>
            <w:r w:rsidR="009876B2" w:rsidRPr="009876B2">
              <w:rPr>
                <w:rFonts w:asciiTheme="minorHAnsi" w:hAnsiTheme="minorHAnsi" w:cstheme="minorHAnsi"/>
                <w:noProof/>
              </w:rPr>
              <w:drawing>
                <wp:anchor distT="0" distB="0" distL="0" distR="0" simplePos="0" relativeHeight="251656704" behindDoc="0" locked="0" layoutInCell="1" allowOverlap="1">
                  <wp:simplePos x="0" y="0"/>
                  <wp:positionH relativeFrom="page">
                    <wp:posOffset>2070100</wp:posOffset>
                  </wp:positionH>
                  <wp:positionV relativeFrom="page">
                    <wp:posOffset>1435100</wp:posOffset>
                  </wp:positionV>
                  <wp:extent cx="25400" cy="25400"/>
                  <wp:effectExtent l="0" t="0" r="0" b="0"/>
                  <wp:wrapNone/>
                  <wp:docPr id="1" name="Picture 1" descr="ooxWord://word/media/image2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2" descr="ooxWord://word/media/image262.bin"/>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25400"/>
                          </a:xfrm>
                          <a:prstGeom prst="rect">
                            <a:avLst/>
                          </a:prstGeom>
                          <a:noFill/>
                          <a:ln>
                            <a:noFill/>
                          </a:ln>
                        </pic:spPr>
                      </pic:pic>
                    </a:graphicData>
                  </a:graphic>
                </wp:anchor>
              </w:drawing>
            </w:r>
            <w:r w:rsidR="009876B2" w:rsidRPr="009876B2">
              <w:rPr>
                <w:rFonts w:asciiTheme="minorHAnsi" w:hAnsiTheme="minorHAnsi" w:cstheme="minorHAnsi"/>
                <w:lang w:val="ru-RU"/>
              </w:rPr>
              <w:t>Самостална/групна израда пројекта на одабрану тему</w:t>
            </w:r>
          </w:p>
        </w:tc>
      </w:tr>
    </w:tbl>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ab/>
      </w:r>
    </w:p>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p>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p>
    <w:p w:rsidR="009876B2" w:rsidRPr="009876B2" w:rsidRDefault="009876B2" w:rsidP="00D910A1">
      <w:pPr>
        <w:jc w:val="both"/>
        <w:rPr>
          <w:rFonts w:asciiTheme="minorHAnsi" w:hAnsiTheme="minorHAnsi"/>
          <w:lang w:val="ru-RU"/>
        </w:rPr>
      </w:pPr>
      <w:r w:rsidRPr="009876B2">
        <w:rPr>
          <w:rFonts w:asciiTheme="minorHAnsi" w:hAnsiTheme="minorHAnsi"/>
          <w:lang w:val="ru-RU"/>
        </w:rPr>
        <w:t>УПУТСТВО ЗА ДИДАКТИЧКО-МЕТОДИЧКО ОСТВАРИВАЊЕ ПРОГРАМА</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 Изборни програм Примењене науке је програм у четворогодишњем трајању, кроз који ученици мултидисциплинарно (физика, хемија, биологија, географија, математика...), кроз истраживачки рад, изучавају природне појаве, процесе, научне идеје, технолошка решења и оспособљавају се како да своје идеје остваре кроз различите пројекте, односно развијају научне и технолошке компетенције. Програм доприноси развијању Кључних компетенција за целоживотно учење: комуникација на матерњем језику, математичке, научне и технолошке компетенције, дигитална компетенције, учење учења, друштвене и грађанске компетенције, осећај за иницијативу и предузетништво. Програм доприноси развијању Општих, међупредметних компетенција: компетенција за целоживотно учење, комуникација, рад са подацима и информацијама, решавање проблема, сарадња, одговорно учешће у демократском друштву, одговоран однос према здрављу, одговоран однос према околини, предузимљивост и оријентација ка предузетништву. Програм првог разреда се састоји од две теме. </w:t>
      </w:r>
    </w:p>
    <w:p w:rsidR="009876B2" w:rsidRPr="009876B2" w:rsidRDefault="009876B2" w:rsidP="00D910A1">
      <w:pPr>
        <w:autoSpaceDE w:val="0"/>
        <w:autoSpaceDN w:val="0"/>
        <w:adjustRightInd w:val="0"/>
        <w:jc w:val="both"/>
        <w:rPr>
          <w:rFonts w:asciiTheme="minorHAnsi" w:eastAsia="TimesNewRomanPSMT2" w:hAnsiTheme="minorHAnsi" w:cstheme="minorHAnsi"/>
          <w:lang w:val="ru-RU"/>
        </w:rPr>
      </w:pPr>
      <w:r w:rsidRPr="009876B2">
        <w:rPr>
          <w:rFonts w:asciiTheme="minorHAnsi" w:hAnsiTheme="minorHAnsi"/>
          <w:lang w:val="ru-RU"/>
        </w:rPr>
        <w:t xml:space="preserve">Прва тема, Увод у истраживање,има за циљ да ученике оспособи за самосталан истраживачки рад, тј. да ученици развију мотивацију за истраживање, знања и вештине планирања, реализације и приказивања резултата истраживања. Тему би требало започети вођеним разго вором о мотивацији ученика у погледу избора програма, упознавањем са његовом сврхом, представљањем тема, што се ефектно може урадити тако да се ученицима понуде одабрани чланци, снимци који обрађују занимљиву појаву, производ, креацију и слично, као подстицај за разговор и одабир тема за рад (нпр. сателитски снимци отапања ледника, новински чланак о настанку канала Ламанш, фотографија или видеозапис зграде обрасле растињем и слично). Након тога би требало да се ученици изјасне о темама којима би се бавили, а наставник да упозна ученике са елементима научног истраживања. Сви заједно би требало да договоре правила понашања током групног рада. Кључни елементи </w:t>
      </w:r>
      <w:r w:rsidRPr="009876B2">
        <w:rPr>
          <w:rFonts w:asciiTheme="minorHAnsi" w:hAnsiTheme="minorHAnsi"/>
          <w:lang w:val="ru-RU"/>
        </w:rPr>
        <w:lastRenderedPageBreak/>
        <w:t>научно-истраживачког приступа (м</w:t>
      </w:r>
      <w:r w:rsidRPr="009876B2">
        <w:rPr>
          <w:rFonts w:asciiTheme="minorHAnsi" w:hAnsiTheme="minorHAnsi"/>
        </w:rPr>
        <w:t>e</w:t>
      </w:r>
      <w:r w:rsidRPr="009876B2">
        <w:rPr>
          <w:rFonts w:asciiTheme="minorHAnsi" w:hAnsiTheme="minorHAnsi"/>
          <w:lang w:val="ru-RU"/>
        </w:rPr>
        <w:t>т</w:t>
      </w:r>
      <w:r w:rsidRPr="009876B2">
        <w:rPr>
          <w:rFonts w:asciiTheme="minorHAnsi" w:hAnsiTheme="minorHAnsi"/>
        </w:rPr>
        <w:t>o</w:t>
      </w:r>
      <w:r w:rsidRPr="009876B2">
        <w:rPr>
          <w:rFonts w:asciiTheme="minorHAnsi" w:hAnsiTheme="minorHAnsi"/>
          <w:lang w:val="ru-RU"/>
        </w:rPr>
        <w:t>д</w:t>
      </w:r>
      <w:r w:rsidRPr="009876B2">
        <w:rPr>
          <w:rFonts w:asciiTheme="minorHAnsi" w:hAnsiTheme="minorHAnsi"/>
        </w:rPr>
        <w:t>o</w:t>
      </w:r>
      <w:r w:rsidRPr="009876B2">
        <w:rPr>
          <w:rFonts w:asciiTheme="minorHAnsi" w:hAnsiTheme="minorHAnsi"/>
          <w:lang w:val="ru-RU"/>
        </w:rPr>
        <w:t>л</w:t>
      </w:r>
      <w:r w:rsidRPr="009876B2">
        <w:rPr>
          <w:rFonts w:asciiTheme="minorHAnsi" w:hAnsiTheme="minorHAnsi"/>
        </w:rPr>
        <w:t>o</w:t>
      </w:r>
      <w:r w:rsidRPr="009876B2">
        <w:rPr>
          <w:rFonts w:asciiTheme="minorHAnsi" w:hAnsiTheme="minorHAnsi"/>
          <w:lang w:val="ru-RU"/>
        </w:rPr>
        <w:t>ги</w:t>
      </w:r>
      <w:r w:rsidRPr="009876B2">
        <w:rPr>
          <w:rFonts w:asciiTheme="minorHAnsi" w:hAnsiTheme="minorHAnsi"/>
        </w:rPr>
        <w:t>je</w:t>
      </w:r>
      <w:r w:rsidRPr="009876B2">
        <w:rPr>
          <w:rFonts w:asciiTheme="minorHAnsi" w:hAnsiTheme="minorHAnsi"/>
          <w:lang w:val="ru-RU"/>
        </w:rPr>
        <w:t>), тј. научног истраживања у школама требало би да обухвате следеће кораке: 1. Повећање интересовања и радозналости ученика за одређени научни проблем или изазов (Шта бих желео/желела да сазнам о овоме? Шта већ знам о овоме? Шта је овде интересантно? Зашто би требало да покушам?). 2. Формулисање истраживачког питања. Ученици би требало да истраже и речима опишу суштину дате научне проблематике и изразе своје мишљење о томе шта је најважније у вези тог научног питања (прелазак из стања радозналости ка процесу учења: Које је моје истраживачко питање/истраживачки проблем? Шта бих желео/желела да покажем/сазнам?). 3. Постављање јасаног истраживачког задатка, тј. прелазак са дефиниције истраживачког проблема на планирање истраживачког процеса (Како ћу то урадити?) и примена планираних истраживачких активности: тестирање, експерименти и сл., коришћењем одговарајућих инструмената, техничких уређаја, ИКТ-а и друго (Шта пратим (посматрам)? Да ли користим одговарајућа средства,инструменте, алатке? Коју количину података морам да прикупим?). 4. Обрада и анализа резултата, тј. поређење добијених конкретних резултата или исхода истраживања са очекиваним резултатима. Индивидуална или заједничка валидација резултата (сучељавање добијених резултата са оним што је реалност: Како да организујем податке? Да ли и које закономерности уочавам? Какви међусобни односи или везе постоје међу подацима? Шта би</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то могло да значи?). Извођење оквирних закључака уз истицање научног сазнања које је доказано/стечено током тог истраживања. Посебно би требало нагласити уочене везе са новим истраживачким/ научним проблемима (Које тврдње могу да изведем? Које доказе сам добио/добила? Шта бих још требало да сазнам? Шта је остало без одговора? Како да сазнам одговоре на моја нова питања?). 5. На основу конкретног примера (истраживања, експеримента), ученици изводе финалне закључке и доводе у везу науку са етиком, технологијом, одлучивањем и прављењем избора (Шта смо научили из нашег истраживања? Које доказе смо морали извести да бисмо потврдили исправност наших почетних идеја? Шта ћемо предочити јавности и на који начин?). На овај начин ученици развијају вештине неопходне за научно-истраживачки рад и научно резоновање: вештине посматрања, мерења и идентификације својстава/особина; вештине трагања за доказима/одговорима, препознавања закономерности и/или циклуса и тумачење резултата истраживања са различитих аспеката; вештину сагледавања узрока и последица; вештину дизајнирања и контролисаног вођења експеримента; комуникацијске вештине, сарадњу и толеранцију. Ученици би требало, уз помоћ наставника, да обраде две до четири теме, у зависности од времена потребног за њихову релизацију. Препорука је да се обраде бар две од пет тема: Израда модела „зелена кућа”, Соларни панел, Човек и клима и Израда прототипова полупропустљивих мембрана, јер су најпогодније за увежбавање свих фаза истраживања. Избор тема би требало да се постигне договарањем ученика и наставника. Поред тога, требало би обрадити још неки садржај који предложе ученици. Кроз теме овог програма ученици би требало да се, кроз истраживање, упознају са фундаменталним и примењененим наукама, развојем научне мисли, технологијама, научним достигнућима и њиховим утицајима на свакодневни живот, применом зелених принципа у оквиру нових научних и технолошких достигнућа итд. Садржаје тема треба искористити да се код ученика унапреди и развије осећај о важности науке и технологије, значају иновација, као и о важности сопственог утицаја на будућностразвоја друштва. Поједине теме се могу обрађивати и кроз </w:t>
      </w:r>
      <w:r w:rsidRPr="009876B2">
        <w:rPr>
          <w:rFonts w:asciiTheme="minorHAnsi" w:hAnsiTheme="minorHAnsi"/>
          <w:lang w:val="ru-RU"/>
        </w:rPr>
        <w:lastRenderedPageBreak/>
        <w:t xml:space="preserve">посете различитим установама (факултети, институти, технолошки паркови, разна предузећа, медицинске установе, хемијске/биохемијске лабораторије, библиотеке итд.). Родитељи се, такође, могу укључити у наставни процес тако што ће групе ученика гостовати на њиховим радним местима. </w:t>
      </w:r>
    </w:p>
    <w:p w:rsidR="009876B2" w:rsidRPr="009876B2" w:rsidRDefault="009876B2" w:rsidP="00D910A1">
      <w:pPr>
        <w:autoSpaceDE w:val="0"/>
        <w:autoSpaceDN w:val="0"/>
        <w:adjustRightInd w:val="0"/>
        <w:jc w:val="both"/>
        <w:rPr>
          <w:rFonts w:asciiTheme="minorHAnsi" w:hAnsiTheme="minorHAnsi"/>
          <w:lang w:val="ru-RU"/>
        </w:rPr>
      </w:pPr>
      <w:r w:rsidRPr="009876B2">
        <w:rPr>
          <w:rFonts w:asciiTheme="minorHAnsi" w:hAnsiTheme="minorHAnsi"/>
          <w:lang w:val="ru-RU"/>
        </w:rPr>
        <w:t>Друга тема, Мој пројекат, требало би да буде „круна” рада ученика у току школске године. У оквиру ове теме ученици би требало да самостално или групно одаберу и истраже садржаје од личног значаја, применом знања, вештина и вредности које су стечене током прве теме. Њихов пројекат не би требало да буде захтеван (временски и материјално) истраживачи рад, већ мали мини-пројекат који треба сами да осмисле и реализују у условима који су им доступни; потенцијалне теме пројекта би могле бити: алати, оруђа, оружја, транспорт, пољопривреда, припрема и конзервисање хране, одећа, ватра, точак, со, музички инструменти, технологија грађења у Старом веку (израда моделаполуге, стрме равни, котураче, дизалице, ратних машина – катапулти за изучавање слагања и разлагања сила, услова равнотеже, закона полуге, кружног и обртног кретања), неолитска „револуција” и технологије (квасац и хлеб, добијање јогурта, добијање ватре),математичко клатно, паметни телефони – лабораторија у џепу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scienceon</w:t>
      </w:r>
      <w:r w:rsidRPr="009876B2">
        <w:rPr>
          <w:rFonts w:asciiTheme="minorHAnsi" w:hAnsiTheme="minorHAnsi"/>
          <w:lang w:val="ru-RU"/>
        </w:rPr>
        <w:t>-</w:t>
      </w:r>
      <w:r w:rsidRPr="009876B2">
        <w:rPr>
          <w:rFonts w:asciiTheme="minorHAnsi" w:hAnsiTheme="minorHAnsi"/>
        </w:rPr>
        <w:t>stage</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w:t>
      </w:r>
      <w:r w:rsidRPr="009876B2">
        <w:rPr>
          <w:rFonts w:asciiTheme="minorHAnsi" w:hAnsiTheme="minorHAnsi"/>
        </w:rPr>
        <w:t>page</w:t>
      </w:r>
      <w:r w:rsidRPr="009876B2">
        <w:rPr>
          <w:rFonts w:asciiTheme="minorHAnsi" w:hAnsiTheme="minorHAnsi"/>
          <w:lang w:val="ru-RU"/>
        </w:rPr>
        <w:t>/</w:t>
      </w:r>
      <w:r w:rsidRPr="009876B2">
        <w:rPr>
          <w:rFonts w:asciiTheme="minorHAnsi" w:hAnsiTheme="minorHAnsi"/>
        </w:rPr>
        <w:t>display</w:t>
      </w:r>
      <w:r w:rsidRPr="009876B2">
        <w:rPr>
          <w:rFonts w:asciiTheme="minorHAnsi" w:hAnsiTheme="minorHAnsi"/>
          <w:lang w:val="ru-RU"/>
        </w:rPr>
        <w:t>/5/5/1290/</w:t>
      </w:r>
      <w:r w:rsidRPr="009876B2">
        <w:rPr>
          <w:rFonts w:asciiTheme="minorHAnsi" w:hAnsiTheme="minorHAnsi"/>
        </w:rPr>
        <w:t>istage</w:t>
      </w:r>
      <w:r w:rsidRPr="009876B2">
        <w:rPr>
          <w:rFonts w:asciiTheme="minorHAnsi" w:hAnsiTheme="minorHAnsi"/>
          <w:lang w:val="ru-RU"/>
        </w:rPr>
        <w:t>-2-</w:t>
      </w:r>
      <w:r w:rsidRPr="009876B2">
        <w:rPr>
          <w:rFonts w:asciiTheme="minorHAnsi" w:hAnsiTheme="minorHAnsi"/>
        </w:rPr>
        <w:t>smartphones</w:t>
      </w:r>
      <w:r w:rsidRPr="009876B2">
        <w:rPr>
          <w:rFonts w:asciiTheme="minorHAnsi" w:hAnsiTheme="minorHAnsi"/>
          <w:lang w:val="ru-RU"/>
        </w:rPr>
        <w:t>-</w:t>
      </w:r>
      <w:r w:rsidRPr="009876B2">
        <w:rPr>
          <w:rFonts w:asciiTheme="minorHAnsi" w:hAnsiTheme="minorHAnsi"/>
        </w:rPr>
        <w:t>in</w:t>
      </w:r>
      <w:r w:rsidRPr="009876B2">
        <w:rPr>
          <w:rFonts w:asciiTheme="minorHAnsi" w:hAnsiTheme="minorHAnsi"/>
          <w:lang w:val="ru-RU"/>
        </w:rPr>
        <w:t>-</w:t>
      </w:r>
      <w:r w:rsidRPr="009876B2">
        <w:rPr>
          <w:rFonts w:asciiTheme="minorHAnsi" w:hAnsiTheme="minorHAnsi"/>
        </w:rPr>
        <w:t>scienceteaching</w:t>
      </w:r>
      <w:r w:rsidRPr="009876B2">
        <w:rPr>
          <w:rFonts w:asciiTheme="minorHAnsi" w:hAnsiTheme="minorHAnsi"/>
          <w:lang w:val="ru-RU"/>
        </w:rPr>
        <w:t>), Избори реализација пројекта требало би да буде њихова самостална активност. На крају рада, важно је да све</w:t>
      </w:r>
    </w:p>
    <w:p w:rsidR="009876B2" w:rsidRPr="009876B2" w:rsidRDefault="009876B2" w:rsidP="00D910A1">
      <w:pPr>
        <w:autoSpaceDE w:val="0"/>
        <w:autoSpaceDN w:val="0"/>
        <w:adjustRightInd w:val="0"/>
        <w:jc w:val="both"/>
        <w:rPr>
          <w:rFonts w:asciiTheme="minorHAnsi" w:hAnsiTheme="minorHAnsi"/>
          <w:lang w:val="ru-RU"/>
        </w:rPr>
      </w:pP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резултате које су добили прикажу пред осталим члановима групе, или на заједничкој презентацији на нивоу школе. Један од начина представљања може бити смотра радова. Треба имати у виду да је процес рада важнији од резултата рада и зато је обавезно да ученици по завршетку истраживачког поступка имају евалуацију сопственог рада: препознају тешкоће и њихове узроке и имају предлог како је могло другачије да се ради. У зависности од предзнања и искуства ученика иста тема у различитим групама може бити реализована на различите начине. Наставник је модератор активности, припрема почетни материјал и води рачуна о исходима који су кумулативни и достижу се постепено кроз већи број различитих активности. Избору материјала треба посветити велику пажњу имајући у виду узраст ученика, њихова интересовања и специфичност теме. Материјал треба да мотивише ученике да истражују, улазе у дискусију, образлажу своје ставове. Наставник је пратилац ученичких активности и, уколико је потребно, давалац додатних подстицаја, али не и готових решења.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У организацији рада требало би максимално користити ИКТ решења (платформе за групни рад нпр. </w:t>
      </w:r>
      <w:proofErr w:type="gramStart"/>
      <w:r w:rsidRPr="009876B2">
        <w:rPr>
          <w:rFonts w:asciiTheme="minorHAnsi" w:hAnsiTheme="minorHAnsi"/>
        </w:rPr>
        <w:t>Pbworks</w:t>
      </w:r>
      <w:r w:rsidRPr="009876B2">
        <w:rPr>
          <w:rFonts w:asciiTheme="minorHAnsi" w:hAnsiTheme="minorHAnsi"/>
          <w:lang w:val="ru-RU"/>
        </w:rPr>
        <w:t xml:space="preserve">, платформа </w:t>
      </w:r>
      <w:r w:rsidRPr="009876B2">
        <w:rPr>
          <w:rFonts w:asciiTheme="minorHAnsi" w:hAnsiTheme="minorHAnsi"/>
        </w:rPr>
        <w:t>Moodle</w:t>
      </w:r>
      <w:r w:rsidRPr="009876B2">
        <w:rPr>
          <w:rFonts w:asciiTheme="minorHAnsi" w:hAnsiTheme="minorHAnsi"/>
          <w:lang w:val="ru-RU"/>
        </w:rPr>
        <w:t>, сарадња у „облаку” као Гугл, Офис 365..., за јавне презентације користити веб решења нпр.</w:t>
      </w:r>
      <w:proofErr w:type="gramEnd"/>
      <w:r w:rsidRPr="009876B2">
        <w:rPr>
          <w:rFonts w:asciiTheme="minorHAnsi" w:hAnsiTheme="minorHAnsi"/>
          <w:lang w:val="ru-RU"/>
        </w:rPr>
        <w:t xml:space="preserve"> креирање сајтова, блогова – </w:t>
      </w:r>
      <w:r w:rsidRPr="009876B2">
        <w:rPr>
          <w:rFonts w:asciiTheme="minorHAnsi" w:hAnsiTheme="minorHAnsi"/>
        </w:rPr>
        <w:t>Weebly</w:t>
      </w:r>
      <w:r w:rsidRPr="009876B2">
        <w:rPr>
          <w:rFonts w:asciiTheme="minorHAnsi" w:hAnsiTheme="minorHAnsi"/>
          <w:lang w:val="ru-RU"/>
        </w:rPr>
        <w:t xml:space="preserve">, </w:t>
      </w:r>
      <w:r w:rsidRPr="009876B2">
        <w:rPr>
          <w:rFonts w:asciiTheme="minorHAnsi" w:hAnsiTheme="minorHAnsi"/>
        </w:rPr>
        <w:t>Wordpress</w:t>
      </w:r>
      <w:r w:rsidRPr="009876B2">
        <w:rPr>
          <w:rFonts w:asciiTheme="minorHAnsi" w:hAnsiTheme="minorHAnsi"/>
          <w:lang w:val="ru-RU"/>
        </w:rPr>
        <w:t>...). Препоручује се коришћење материјала и ресурса са сајта Центра за промоцију науке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cpn</w:t>
      </w:r>
      <w:r w:rsidRPr="009876B2">
        <w:rPr>
          <w:rFonts w:asciiTheme="minorHAnsi" w:hAnsiTheme="minorHAnsi"/>
          <w:lang w:val="ru-RU"/>
        </w:rPr>
        <w:t>.</w:t>
      </w:r>
      <w:r w:rsidRPr="009876B2">
        <w:rPr>
          <w:rFonts w:asciiTheme="minorHAnsi" w:hAnsiTheme="minorHAnsi"/>
        </w:rPr>
        <w:t>rs</w:t>
      </w:r>
      <w:r w:rsidRPr="009876B2">
        <w:rPr>
          <w:rFonts w:asciiTheme="minorHAnsi" w:hAnsiTheme="minorHAnsi"/>
          <w:lang w:val="ru-RU"/>
        </w:rPr>
        <w:t xml:space="preserve">/), Научних клубова при Регионалним центрима као и других домаћих и међународних сајтова и портала (нпр.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scientix</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golab</w:t>
      </w:r>
      <w:r w:rsidRPr="009876B2">
        <w:rPr>
          <w:rFonts w:asciiTheme="minorHAnsi" w:hAnsiTheme="minorHAnsi"/>
          <w:lang w:val="ru-RU"/>
        </w:rPr>
        <w:t>-</w:t>
      </w:r>
      <w:r w:rsidRPr="009876B2">
        <w:rPr>
          <w:rFonts w:asciiTheme="minorHAnsi" w:hAnsiTheme="minorHAnsi"/>
        </w:rPr>
        <w:t>project</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scienceinschool</w:t>
      </w:r>
      <w:r w:rsidRPr="009876B2">
        <w:rPr>
          <w:rFonts w:asciiTheme="minorHAnsi" w:hAnsiTheme="minorHAnsi"/>
          <w:lang w:val="ru-RU"/>
        </w:rPr>
        <w:t>.</w:t>
      </w:r>
      <w:r w:rsidRPr="009876B2">
        <w:rPr>
          <w:rFonts w:asciiTheme="minorHAnsi" w:hAnsiTheme="minorHAnsi"/>
        </w:rPr>
        <w:t>org</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w:t>
      </w:r>
      <w:r w:rsidRPr="009876B2">
        <w:rPr>
          <w:rFonts w:asciiTheme="minorHAnsi" w:hAnsiTheme="minorHAnsi"/>
          <w:lang w:val="ru-RU"/>
        </w:rPr>
        <w:t>-</w:t>
      </w:r>
      <w:r w:rsidRPr="009876B2">
        <w:rPr>
          <w:rFonts w:asciiTheme="minorHAnsi" w:hAnsiTheme="minorHAnsi"/>
        </w:rPr>
        <w:t>on</w:t>
      </w:r>
      <w:r w:rsidRPr="009876B2">
        <w:rPr>
          <w:rFonts w:asciiTheme="minorHAnsi" w:hAnsiTheme="minorHAnsi"/>
          <w:lang w:val="ru-RU"/>
        </w:rPr>
        <w:t>-</w:t>
      </w:r>
      <w:r w:rsidRPr="009876B2">
        <w:rPr>
          <w:rFonts w:asciiTheme="minorHAnsi" w:hAnsiTheme="minorHAnsi"/>
        </w:rPr>
        <w:t>stage</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и други). Препоручује се учешће на домаћим и међународним пројектима и конкурсима чије су теме у складу са циљем овог програма (</w:t>
      </w:r>
      <w:r w:rsidRPr="009876B2">
        <w:rPr>
          <w:rFonts w:asciiTheme="minorHAnsi" w:hAnsiTheme="minorHAnsi"/>
        </w:rPr>
        <w:t>WorldSpaceWeek</w:t>
      </w:r>
      <w:r w:rsidRPr="009876B2">
        <w:rPr>
          <w:rFonts w:asciiTheme="minorHAnsi" w:hAnsiTheme="minorHAnsi"/>
          <w:lang w:val="ru-RU"/>
        </w:rPr>
        <w:t xml:space="preserve">, </w:t>
      </w:r>
      <w:r w:rsidRPr="009876B2">
        <w:rPr>
          <w:rFonts w:asciiTheme="minorHAnsi" w:hAnsiTheme="minorHAnsi"/>
        </w:rPr>
        <w:t>Chemgeneration</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firstlegoleague</w:t>
      </w:r>
      <w:r w:rsidRPr="009876B2">
        <w:rPr>
          <w:rFonts w:asciiTheme="minorHAnsi" w:hAnsiTheme="minorHAnsi"/>
          <w:lang w:val="ru-RU"/>
        </w:rPr>
        <w:t>.</w:t>
      </w:r>
      <w:r w:rsidRPr="009876B2">
        <w:rPr>
          <w:rFonts w:asciiTheme="minorHAnsi" w:hAnsiTheme="minorHAnsi"/>
        </w:rPr>
        <w:t>org</w:t>
      </w:r>
      <w:r w:rsidRPr="009876B2">
        <w:rPr>
          <w:rFonts w:asciiTheme="minorHAnsi" w:hAnsiTheme="minorHAnsi"/>
          <w:lang w:val="ru-RU"/>
        </w:rPr>
        <w:t xml:space="preserve"> итд.). Применом ИКТ решења могу се превазићи и евентуална материјална, просторна и друга ограничења при реализацији садржаја, тако што се могу користити нпр. рачунарске симулације (</w:t>
      </w:r>
      <w:r w:rsidRPr="009876B2">
        <w:rPr>
          <w:rFonts w:asciiTheme="minorHAnsi" w:hAnsiTheme="minorHAnsi"/>
        </w:rPr>
        <w:t>https</w:t>
      </w:r>
      <w:r w:rsidRPr="009876B2">
        <w:rPr>
          <w:rFonts w:asciiTheme="minorHAnsi" w:hAnsiTheme="minorHAnsi"/>
          <w:lang w:val="ru-RU"/>
        </w:rPr>
        <w:t xml:space="preserve">:// </w:t>
      </w:r>
      <w:r w:rsidRPr="009876B2">
        <w:rPr>
          <w:rFonts w:asciiTheme="minorHAnsi" w:hAnsiTheme="minorHAnsi"/>
        </w:rPr>
        <w:lastRenderedPageBreak/>
        <w:t>phet</w:t>
      </w:r>
      <w:r w:rsidRPr="009876B2">
        <w:rPr>
          <w:rFonts w:asciiTheme="minorHAnsi" w:hAnsiTheme="minorHAnsi"/>
          <w:lang w:val="ru-RU"/>
        </w:rPr>
        <w:t>.</w:t>
      </w:r>
      <w:r w:rsidRPr="009876B2">
        <w:rPr>
          <w:rFonts w:asciiTheme="minorHAnsi" w:hAnsiTheme="minorHAnsi"/>
        </w:rPr>
        <w:t>colorado</w:t>
      </w:r>
      <w:r w:rsidRPr="009876B2">
        <w:rPr>
          <w:rFonts w:asciiTheme="minorHAnsi" w:hAnsiTheme="minorHAnsi"/>
          <w:lang w:val="ru-RU"/>
        </w:rPr>
        <w:t>.</w:t>
      </w:r>
      <w:r w:rsidRPr="009876B2">
        <w:rPr>
          <w:rFonts w:asciiTheme="minorHAnsi" w:hAnsiTheme="minorHAnsi"/>
        </w:rPr>
        <w:t>edu</w:t>
      </w:r>
      <w:r w:rsidRPr="009876B2">
        <w:rPr>
          <w:rFonts w:asciiTheme="minorHAnsi" w:hAnsiTheme="minorHAnsi"/>
          <w:lang w:val="ru-RU"/>
        </w:rPr>
        <w:t>/</w:t>
      </w:r>
      <w:r w:rsidRPr="009876B2">
        <w:rPr>
          <w:rFonts w:asciiTheme="minorHAnsi" w:hAnsiTheme="minorHAnsi"/>
        </w:rPr>
        <w:t>sr</w:t>
      </w:r>
      <w:r w:rsidRPr="009876B2">
        <w:rPr>
          <w:rFonts w:asciiTheme="minorHAnsi" w:hAnsiTheme="minorHAnsi"/>
          <w:lang w:val="ru-RU"/>
        </w:rPr>
        <w:t xml:space="preserve">/ и слично) и апликације за андроид уређаје. Број часова по темама, број и редослед садржаја нису унапред дефинисани. За овај изборни програм дефинисани су исходи програма и исходи за сваку тему. </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Исходи програма би требало да буду достигнути до краја реализације програма у целини. Исходи по темама би требало да буду достигнути до краја разреда. За сваку тему и наставне јединице у којима се она обрађује, потребно је формулисати исходе који су рефлексија исхода програма, одабраних исхода одговарајуће теме и индикатора међупредметних компетенција, а садрже специфичности везане за конкретну тему/ проблем. Како се предмет оцењује и оцена улази у школски успех, наставник треба да прати напредак ученика. Он се огледа у начину на који ученици партиципирају, како прикупљају податке, како аргументују, евалуирају, документују. У формативном вредновању наставник би требало да промовише одељенски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итд. 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 У вредновању наученог користе се различити инструменти, а избор зависи од врсте активности која се вреднује. На интернету, коришћењем кључних речи </w:t>
      </w:r>
      <w:r w:rsidRPr="009876B2">
        <w:rPr>
          <w:rFonts w:asciiTheme="minorHAnsi" w:hAnsiTheme="minorHAnsi"/>
        </w:rPr>
        <w:t>outcome</w:t>
      </w:r>
      <w:r w:rsidRPr="009876B2">
        <w:rPr>
          <w:rFonts w:asciiTheme="minorHAnsi" w:hAnsiTheme="minorHAnsi"/>
          <w:lang w:val="ru-RU"/>
        </w:rPr>
        <w:t xml:space="preserve"> </w:t>
      </w:r>
      <w:r w:rsidRPr="009876B2">
        <w:rPr>
          <w:rFonts w:asciiTheme="minorHAnsi" w:hAnsiTheme="minorHAnsi"/>
        </w:rPr>
        <w:t>assessment</w:t>
      </w:r>
      <w:r w:rsidRPr="009876B2">
        <w:rPr>
          <w:rFonts w:asciiTheme="minorHAnsi" w:hAnsiTheme="minorHAnsi"/>
          <w:lang w:val="ru-RU"/>
        </w:rPr>
        <w:t xml:space="preserve"> (</w:t>
      </w:r>
      <w:r w:rsidRPr="009876B2">
        <w:rPr>
          <w:rFonts w:asciiTheme="minorHAnsi" w:hAnsiTheme="minorHAnsi"/>
        </w:rPr>
        <w:t>testing</w:t>
      </w:r>
      <w:r w:rsidRPr="009876B2">
        <w:rPr>
          <w:rFonts w:asciiTheme="minorHAnsi" w:hAnsiTheme="minorHAnsi"/>
          <w:lang w:val="ru-RU"/>
        </w:rPr>
        <w:t xml:space="preserve">, </w:t>
      </w:r>
      <w:r w:rsidRPr="009876B2">
        <w:rPr>
          <w:rFonts w:asciiTheme="minorHAnsi" w:hAnsiTheme="minorHAnsi"/>
        </w:rPr>
        <w:t>forms</w:t>
      </w:r>
      <w:r w:rsidRPr="009876B2">
        <w:rPr>
          <w:rFonts w:asciiTheme="minorHAnsi" w:hAnsiTheme="minorHAnsi"/>
          <w:lang w:val="ru-RU"/>
        </w:rPr>
        <w:t xml:space="preserve">, </w:t>
      </w:r>
      <w:r w:rsidRPr="009876B2">
        <w:rPr>
          <w:rFonts w:asciiTheme="minorHAnsi" w:hAnsiTheme="minorHAnsi"/>
        </w:rPr>
        <w:t>descriptiv</w:t>
      </w:r>
      <w:r w:rsidRPr="009876B2">
        <w:rPr>
          <w:rFonts w:asciiTheme="minorHAnsi" w:hAnsiTheme="minorHAnsi"/>
          <w:lang w:val="ru-RU"/>
        </w:rPr>
        <w:t>/</w:t>
      </w:r>
      <w:r w:rsidRPr="009876B2">
        <w:rPr>
          <w:rFonts w:asciiTheme="minorHAnsi" w:hAnsiTheme="minorHAnsi"/>
        </w:rPr>
        <w:t>numerical</w:t>
      </w:r>
      <w:r w:rsidRPr="009876B2">
        <w:rPr>
          <w:rFonts w:asciiTheme="minorHAnsi" w:hAnsiTheme="minorHAnsi"/>
          <w:lang w:val="ru-RU"/>
        </w:rPr>
        <w:t>), могу се наћи различити инструменти за оцењивање и праћење. У процесу оцењивања добро је користити портфолио (збирк</w:t>
      </w:r>
      <w:r w:rsidRPr="009876B2">
        <w:rPr>
          <w:rFonts w:asciiTheme="minorHAnsi" w:hAnsiTheme="minorHAnsi"/>
        </w:rPr>
        <w:t>a</w:t>
      </w:r>
      <w:r w:rsidRPr="009876B2">
        <w:rPr>
          <w:rFonts w:asciiTheme="minorHAnsi" w:hAnsiTheme="minorHAnsi"/>
          <w:lang w:val="ru-RU"/>
        </w:rPr>
        <w:t xml:space="preserve"> д</w:t>
      </w:r>
      <w:r w:rsidRPr="009876B2">
        <w:rPr>
          <w:rFonts w:asciiTheme="minorHAnsi" w:hAnsiTheme="minorHAnsi"/>
        </w:rPr>
        <w:t>o</w:t>
      </w:r>
      <w:r w:rsidRPr="009876B2">
        <w:rPr>
          <w:rFonts w:asciiTheme="minorHAnsi" w:hAnsiTheme="minorHAnsi"/>
          <w:lang w:val="ru-RU"/>
        </w:rPr>
        <w:t>кум</w:t>
      </w:r>
      <w:r w:rsidRPr="009876B2">
        <w:rPr>
          <w:rFonts w:asciiTheme="minorHAnsi" w:hAnsiTheme="minorHAnsi"/>
        </w:rPr>
        <w:t>e</w:t>
      </w:r>
      <w:r w:rsidRPr="009876B2">
        <w:rPr>
          <w:rFonts w:asciiTheme="minorHAnsi" w:hAnsiTheme="minorHAnsi"/>
          <w:lang w:val="ru-RU"/>
        </w:rPr>
        <w:t>н</w:t>
      </w:r>
      <w:r w:rsidRPr="009876B2">
        <w:rPr>
          <w:rFonts w:asciiTheme="minorHAnsi" w:hAnsiTheme="minorHAnsi"/>
        </w:rPr>
        <w:t>a</w:t>
      </w:r>
      <w:r w:rsidRPr="009876B2">
        <w:rPr>
          <w:rFonts w:asciiTheme="minorHAnsi" w:hAnsiTheme="minorHAnsi"/>
          <w:lang w:val="ru-RU"/>
        </w:rPr>
        <w:t>т</w:t>
      </w:r>
      <w:r w:rsidRPr="009876B2">
        <w:rPr>
          <w:rFonts w:asciiTheme="minorHAnsi" w:hAnsiTheme="minorHAnsi"/>
        </w:rPr>
        <w:t>a</w:t>
      </w:r>
      <w:r w:rsidRPr="009876B2">
        <w:rPr>
          <w:rFonts w:asciiTheme="minorHAnsi" w:hAnsiTheme="minorHAnsi"/>
          <w:lang w:val="ru-RU"/>
        </w:rPr>
        <w:t xml:space="preserve"> и </w:t>
      </w:r>
      <w:r w:rsidRPr="009876B2">
        <w:rPr>
          <w:rFonts w:asciiTheme="minorHAnsi" w:hAnsiTheme="minorHAnsi"/>
        </w:rPr>
        <w:t>e</w:t>
      </w:r>
      <w:r w:rsidRPr="009876B2">
        <w:rPr>
          <w:rFonts w:asciiTheme="minorHAnsi" w:hAnsiTheme="minorHAnsi"/>
          <w:lang w:val="ru-RU"/>
        </w:rPr>
        <w:t>вид</w:t>
      </w:r>
      <w:r w:rsidRPr="009876B2">
        <w:rPr>
          <w:rFonts w:asciiTheme="minorHAnsi" w:hAnsiTheme="minorHAnsi"/>
        </w:rPr>
        <w:t>e</w:t>
      </w:r>
      <w:r w:rsidRPr="009876B2">
        <w:rPr>
          <w:rFonts w:asciiTheme="minorHAnsi" w:hAnsiTheme="minorHAnsi"/>
          <w:lang w:val="ru-RU"/>
        </w:rPr>
        <w:t>нци</w:t>
      </w:r>
      <w:r w:rsidRPr="009876B2">
        <w:rPr>
          <w:rFonts w:asciiTheme="minorHAnsi" w:hAnsiTheme="minorHAnsi"/>
        </w:rPr>
        <w:t>ja</w:t>
      </w:r>
      <w:r w:rsidRPr="009876B2">
        <w:rPr>
          <w:rFonts w:asciiTheme="minorHAnsi" w:hAnsiTheme="minorHAnsi"/>
          <w:lang w:val="ru-RU"/>
        </w:rPr>
        <w:t xml:space="preserve"> </w:t>
      </w:r>
      <w:r w:rsidRPr="009876B2">
        <w:rPr>
          <w:rFonts w:asciiTheme="minorHAnsi" w:hAnsiTheme="minorHAnsi"/>
        </w:rPr>
        <w:t>o</w:t>
      </w:r>
      <w:r w:rsidRPr="009876B2">
        <w:rPr>
          <w:rFonts w:asciiTheme="minorHAnsi" w:hAnsiTheme="minorHAnsi"/>
          <w:lang w:val="ru-RU"/>
        </w:rPr>
        <w:t xml:space="preserve"> пр</w:t>
      </w:r>
      <w:r w:rsidRPr="009876B2">
        <w:rPr>
          <w:rFonts w:asciiTheme="minorHAnsi" w:hAnsiTheme="minorHAnsi"/>
        </w:rPr>
        <w:t>o</w:t>
      </w:r>
      <w:r w:rsidRPr="009876B2">
        <w:rPr>
          <w:rFonts w:asciiTheme="minorHAnsi" w:hAnsiTheme="minorHAnsi"/>
          <w:lang w:val="ru-RU"/>
        </w:rPr>
        <w:t>ц</w:t>
      </w:r>
      <w:r w:rsidRPr="009876B2">
        <w:rPr>
          <w:rFonts w:asciiTheme="minorHAnsi" w:hAnsiTheme="minorHAnsi"/>
        </w:rPr>
        <w:t>e</w:t>
      </w:r>
      <w:r w:rsidRPr="009876B2">
        <w:rPr>
          <w:rFonts w:asciiTheme="minorHAnsi" w:hAnsiTheme="minorHAnsi"/>
          <w:lang w:val="ru-RU"/>
        </w:rPr>
        <w:t>су и пр</w:t>
      </w:r>
      <w:r w:rsidRPr="009876B2">
        <w:rPr>
          <w:rFonts w:asciiTheme="minorHAnsi" w:hAnsiTheme="minorHAnsi"/>
        </w:rPr>
        <w:t>o</w:t>
      </w:r>
      <w:r w:rsidRPr="009876B2">
        <w:rPr>
          <w:rFonts w:asciiTheme="minorHAnsi" w:hAnsiTheme="minorHAnsi"/>
          <w:lang w:val="ru-RU"/>
        </w:rPr>
        <w:t>дуктим</w:t>
      </w:r>
      <w:r w:rsidRPr="009876B2">
        <w:rPr>
          <w:rFonts w:asciiTheme="minorHAnsi" w:hAnsiTheme="minorHAnsi"/>
        </w:rPr>
        <w:t>a</w:t>
      </w:r>
      <w:r w:rsidRPr="009876B2">
        <w:rPr>
          <w:rFonts w:asciiTheme="minorHAnsi" w:hAnsiTheme="minorHAnsi"/>
          <w:lang w:val="ru-RU"/>
        </w:rPr>
        <w:t xml:space="preserve"> рада ученика, уз к</w:t>
      </w:r>
      <w:r w:rsidRPr="009876B2">
        <w:rPr>
          <w:rFonts w:asciiTheme="minorHAnsi" w:hAnsiTheme="minorHAnsi"/>
        </w:rPr>
        <w:t>o</w:t>
      </w:r>
      <w:r w:rsidRPr="009876B2">
        <w:rPr>
          <w:rFonts w:asciiTheme="minorHAnsi" w:hAnsiTheme="minorHAnsi"/>
          <w:lang w:val="ru-RU"/>
        </w:rPr>
        <w:t>м</w:t>
      </w:r>
      <w:r w:rsidRPr="009876B2">
        <w:rPr>
          <w:rFonts w:asciiTheme="minorHAnsi" w:hAnsiTheme="minorHAnsi"/>
        </w:rPr>
        <w:t>e</w:t>
      </w:r>
      <w:r w:rsidRPr="009876B2">
        <w:rPr>
          <w:rFonts w:asciiTheme="minorHAnsi" w:hAnsiTheme="minorHAnsi"/>
          <w:lang w:val="ru-RU"/>
        </w:rPr>
        <w:t>нт</w:t>
      </w:r>
      <w:r w:rsidRPr="009876B2">
        <w:rPr>
          <w:rFonts w:asciiTheme="minorHAnsi" w:hAnsiTheme="minorHAnsi"/>
        </w:rPr>
        <w:t>a</w:t>
      </w:r>
      <w:r w:rsidRPr="009876B2">
        <w:rPr>
          <w:rFonts w:asciiTheme="minorHAnsi" w:hAnsiTheme="minorHAnsi"/>
          <w:lang w:val="ru-RU"/>
        </w:rPr>
        <w:t>р</w:t>
      </w:r>
      <w:r w:rsidRPr="009876B2">
        <w:rPr>
          <w:rFonts w:asciiTheme="minorHAnsi" w:hAnsiTheme="minorHAnsi"/>
        </w:rPr>
        <w:t>e</w:t>
      </w:r>
      <w:r w:rsidRPr="009876B2">
        <w:rPr>
          <w:rFonts w:asciiTheme="minorHAnsi" w:hAnsiTheme="minorHAnsi"/>
          <w:lang w:val="ru-RU"/>
        </w:rPr>
        <w:t xml:space="preserve"> и пр</w:t>
      </w:r>
      <w:r w:rsidRPr="009876B2">
        <w:rPr>
          <w:rFonts w:asciiTheme="minorHAnsi" w:hAnsiTheme="minorHAnsi"/>
        </w:rPr>
        <w:t>e</w:t>
      </w:r>
      <w:r w:rsidRPr="009876B2">
        <w:rPr>
          <w:rFonts w:asciiTheme="minorHAnsi" w:hAnsiTheme="minorHAnsi"/>
          <w:lang w:val="ru-RU"/>
        </w:rPr>
        <w:t>п</w:t>
      </w:r>
      <w:r w:rsidRPr="009876B2">
        <w:rPr>
          <w:rFonts w:asciiTheme="minorHAnsi" w:hAnsiTheme="minorHAnsi"/>
        </w:rPr>
        <w:t>o</w:t>
      </w:r>
      <w:r w:rsidRPr="009876B2">
        <w:rPr>
          <w:rFonts w:asciiTheme="minorHAnsi" w:hAnsiTheme="minorHAnsi"/>
          <w:lang w:val="ru-RU"/>
        </w:rPr>
        <w:t>рук</w:t>
      </w:r>
      <w:r w:rsidRPr="009876B2">
        <w:rPr>
          <w:rFonts w:asciiTheme="minorHAnsi" w:hAnsiTheme="minorHAnsi"/>
        </w:rPr>
        <w:t>e</w:t>
      </w:r>
      <w:r w:rsidRPr="009876B2">
        <w:rPr>
          <w:rFonts w:asciiTheme="minorHAnsi" w:hAnsiTheme="minorHAnsi"/>
          <w:lang w:val="ru-RU"/>
        </w:rPr>
        <w:t>) као извор података и показатеља о напредовању ученика. Предности коришћења потрфолија су вишеструке: омогућава к</w:t>
      </w:r>
      <w:r w:rsidRPr="009876B2">
        <w:rPr>
          <w:rFonts w:asciiTheme="minorHAnsi" w:hAnsiTheme="minorHAnsi"/>
        </w:rPr>
        <w:t>o</w:t>
      </w:r>
      <w:r w:rsidRPr="009876B2">
        <w:rPr>
          <w:rFonts w:asciiTheme="minorHAnsi" w:hAnsiTheme="minorHAnsi"/>
          <w:lang w:val="ru-RU"/>
        </w:rPr>
        <w:t>нтинуир</w:t>
      </w:r>
      <w:r w:rsidRPr="009876B2">
        <w:rPr>
          <w:rFonts w:asciiTheme="minorHAnsi" w:hAnsiTheme="minorHAnsi"/>
        </w:rPr>
        <w:t>a</w:t>
      </w:r>
      <w:r w:rsidRPr="009876B2">
        <w:rPr>
          <w:rFonts w:asciiTheme="minorHAnsi" w:hAnsiTheme="minorHAnsi"/>
          <w:lang w:val="ru-RU"/>
        </w:rPr>
        <w:t>н</w:t>
      </w:r>
      <w:r w:rsidRPr="009876B2">
        <w:rPr>
          <w:rFonts w:asciiTheme="minorHAnsi" w:hAnsiTheme="minorHAnsi"/>
        </w:rPr>
        <w:t>o</w:t>
      </w:r>
      <w:r w:rsidRPr="009876B2">
        <w:rPr>
          <w:rFonts w:asciiTheme="minorHAnsi" w:hAnsiTheme="minorHAnsi"/>
          <w:lang w:val="ru-RU"/>
        </w:rPr>
        <w:t xml:space="preserve"> и сист</w:t>
      </w:r>
      <w:r w:rsidRPr="009876B2">
        <w:rPr>
          <w:rFonts w:asciiTheme="minorHAnsi" w:hAnsiTheme="minorHAnsi"/>
        </w:rPr>
        <w:t>e</w:t>
      </w:r>
      <w:r w:rsidRPr="009876B2">
        <w:rPr>
          <w:rFonts w:asciiTheme="minorHAnsi" w:hAnsiTheme="minorHAnsi"/>
          <w:lang w:val="ru-RU"/>
        </w:rPr>
        <w:t>м</w:t>
      </w:r>
      <w:r w:rsidRPr="009876B2">
        <w:rPr>
          <w:rFonts w:asciiTheme="minorHAnsi" w:hAnsiTheme="minorHAnsi"/>
        </w:rPr>
        <w:t>a</w:t>
      </w:r>
      <w:r w:rsidRPr="009876B2">
        <w:rPr>
          <w:rFonts w:asciiTheme="minorHAnsi" w:hAnsiTheme="minorHAnsi"/>
          <w:lang w:val="ru-RU"/>
        </w:rPr>
        <w:t>тско пр</w:t>
      </w:r>
      <w:r w:rsidRPr="009876B2">
        <w:rPr>
          <w:rFonts w:asciiTheme="minorHAnsi" w:hAnsiTheme="minorHAnsi"/>
        </w:rPr>
        <w:t>a</w:t>
      </w:r>
      <w:r w:rsidRPr="009876B2">
        <w:rPr>
          <w:rFonts w:asciiTheme="minorHAnsi" w:hAnsiTheme="minorHAnsi"/>
          <w:lang w:val="ru-RU"/>
        </w:rPr>
        <w:t>ћ</w:t>
      </w:r>
      <w:r w:rsidRPr="009876B2">
        <w:rPr>
          <w:rFonts w:asciiTheme="minorHAnsi" w:hAnsiTheme="minorHAnsi"/>
        </w:rPr>
        <w:t>e</w:t>
      </w:r>
      <w:r w:rsidRPr="009876B2">
        <w:rPr>
          <w:rFonts w:asciiTheme="minorHAnsi" w:hAnsiTheme="minorHAnsi"/>
          <w:lang w:val="ru-RU"/>
        </w:rPr>
        <w:t>њ</w:t>
      </w:r>
      <w:r w:rsidRPr="009876B2">
        <w:rPr>
          <w:rFonts w:asciiTheme="minorHAnsi" w:hAnsiTheme="minorHAnsi"/>
        </w:rPr>
        <w:t>e</w:t>
      </w:r>
      <w:r w:rsidRPr="009876B2">
        <w:rPr>
          <w:rFonts w:asciiTheme="minorHAnsi" w:hAnsiTheme="minorHAnsi"/>
          <w:lang w:val="ru-RU"/>
        </w:rPr>
        <w:t xml:space="preserve"> н</w:t>
      </w:r>
      <w:r w:rsidRPr="009876B2">
        <w:rPr>
          <w:rFonts w:asciiTheme="minorHAnsi" w:hAnsiTheme="minorHAnsi"/>
        </w:rPr>
        <w:t>a</w:t>
      </w:r>
      <w:r w:rsidRPr="009876B2">
        <w:rPr>
          <w:rFonts w:asciiTheme="minorHAnsi" w:hAnsiTheme="minorHAnsi"/>
          <w:lang w:val="ru-RU"/>
        </w:rPr>
        <w:t>пр</w:t>
      </w:r>
      <w:r w:rsidRPr="009876B2">
        <w:rPr>
          <w:rFonts w:asciiTheme="minorHAnsi" w:hAnsiTheme="minorHAnsi"/>
        </w:rPr>
        <w:t>e</w:t>
      </w:r>
      <w:r w:rsidRPr="009876B2">
        <w:rPr>
          <w:rFonts w:asciiTheme="minorHAnsi" w:hAnsiTheme="minorHAnsi"/>
          <w:lang w:val="ru-RU"/>
        </w:rPr>
        <w:t>д</w:t>
      </w:r>
      <w:r w:rsidRPr="009876B2">
        <w:rPr>
          <w:rFonts w:asciiTheme="minorHAnsi" w:hAnsiTheme="minorHAnsi"/>
        </w:rPr>
        <w:t>o</w:t>
      </w:r>
      <w:r w:rsidRPr="009876B2">
        <w:rPr>
          <w:rFonts w:asciiTheme="minorHAnsi" w:hAnsiTheme="minorHAnsi"/>
          <w:lang w:val="ru-RU"/>
        </w:rPr>
        <w:t>в</w:t>
      </w:r>
      <w:r w:rsidRPr="009876B2">
        <w:rPr>
          <w:rFonts w:asciiTheme="minorHAnsi" w:hAnsiTheme="minorHAnsi"/>
        </w:rPr>
        <w:t>a</w:t>
      </w:r>
      <w:r w:rsidRPr="009876B2">
        <w:rPr>
          <w:rFonts w:asciiTheme="minorHAnsi" w:hAnsiTheme="minorHAnsi"/>
          <w:lang w:val="ru-RU"/>
        </w:rPr>
        <w:t>њ</w:t>
      </w:r>
      <w:r w:rsidRPr="009876B2">
        <w:rPr>
          <w:rFonts w:asciiTheme="minorHAnsi" w:hAnsiTheme="minorHAnsi"/>
        </w:rPr>
        <w:t>a</w:t>
      </w:r>
      <w:r w:rsidRPr="009876B2">
        <w:rPr>
          <w:rFonts w:asciiTheme="minorHAnsi" w:hAnsiTheme="minorHAnsi"/>
          <w:lang w:val="ru-RU"/>
        </w:rPr>
        <w:t>, подстиче развој ученика, представља увид у пр</w:t>
      </w:r>
      <w:r w:rsidRPr="009876B2">
        <w:rPr>
          <w:rFonts w:asciiTheme="minorHAnsi" w:hAnsiTheme="minorHAnsi"/>
        </w:rPr>
        <w:t>a</w:t>
      </w:r>
      <w:r w:rsidRPr="009876B2">
        <w:rPr>
          <w:rFonts w:asciiTheme="minorHAnsi" w:hAnsiTheme="minorHAnsi"/>
          <w:lang w:val="ru-RU"/>
        </w:rPr>
        <w:t>ћ</w:t>
      </w:r>
      <w:r w:rsidRPr="009876B2">
        <w:rPr>
          <w:rFonts w:asciiTheme="minorHAnsi" w:hAnsiTheme="minorHAnsi"/>
        </w:rPr>
        <w:t>e</w:t>
      </w:r>
      <w:r w:rsidRPr="009876B2">
        <w:rPr>
          <w:rFonts w:asciiTheme="minorHAnsi" w:hAnsiTheme="minorHAnsi"/>
          <w:lang w:val="ru-RU"/>
        </w:rPr>
        <w:t>њ</w:t>
      </w:r>
      <w:r w:rsidRPr="009876B2">
        <w:rPr>
          <w:rFonts w:asciiTheme="minorHAnsi" w:hAnsiTheme="minorHAnsi"/>
        </w:rPr>
        <w:t>e</w:t>
      </w:r>
      <w:r w:rsidRPr="009876B2">
        <w:rPr>
          <w:rFonts w:asciiTheme="minorHAnsi" w:hAnsiTheme="minorHAnsi"/>
          <w:lang w:val="ru-RU"/>
        </w:rPr>
        <w:t xml:space="preserve"> р</w:t>
      </w:r>
      <w:r w:rsidRPr="009876B2">
        <w:rPr>
          <w:rFonts w:asciiTheme="minorHAnsi" w:hAnsiTheme="minorHAnsi"/>
        </w:rPr>
        <w:t>a</w:t>
      </w:r>
      <w:r w:rsidRPr="009876B2">
        <w:rPr>
          <w:rFonts w:asciiTheme="minorHAnsi" w:hAnsiTheme="minorHAnsi"/>
          <w:lang w:val="ru-RU"/>
        </w:rPr>
        <w:t xml:space="preserve">зличитих аспеката учења и развоја, представља подршку у оспособљавању ученика за самопроцену, пружа прецизнији и поузданији увид у различите </w:t>
      </w:r>
      <w:r w:rsidRPr="009876B2">
        <w:rPr>
          <w:rFonts w:asciiTheme="minorHAnsi" w:hAnsiTheme="minorHAnsi"/>
        </w:rPr>
        <w:t>o</w:t>
      </w:r>
      <w:r w:rsidRPr="009876B2">
        <w:rPr>
          <w:rFonts w:asciiTheme="minorHAnsi" w:hAnsiTheme="minorHAnsi"/>
          <w:lang w:val="ru-RU"/>
        </w:rPr>
        <w:t>бл</w:t>
      </w:r>
      <w:r w:rsidRPr="009876B2">
        <w:rPr>
          <w:rFonts w:asciiTheme="minorHAnsi" w:hAnsiTheme="minorHAnsi"/>
        </w:rPr>
        <w:t>a</w:t>
      </w:r>
      <w:r w:rsidRPr="009876B2">
        <w:rPr>
          <w:rFonts w:asciiTheme="minorHAnsi" w:hAnsiTheme="minorHAnsi"/>
          <w:lang w:val="ru-RU"/>
        </w:rPr>
        <w:t xml:space="preserve">сти постигнућа (јаке и слабе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9876B2" w:rsidRPr="009876B2" w:rsidRDefault="009876B2" w:rsidP="00450382">
      <w:pPr>
        <w:autoSpaceDE w:val="0"/>
        <w:autoSpaceDN w:val="0"/>
        <w:adjustRightInd w:val="0"/>
        <w:rPr>
          <w:rFonts w:asciiTheme="minorHAnsi" w:eastAsia="TimesNewRomanPS-ItalicMT" w:hAnsiTheme="minorHAnsi" w:cstheme="minorHAnsi"/>
          <w:i/>
          <w:iCs/>
          <w:lang w:val="ru-RU"/>
        </w:rPr>
      </w:pPr>
      <w:r w:rsidRPr="009876B2">
        <w:rPr>
          <w:rFonts w:asciiTheme="minorHAnsi" w:eastAsia="TimesNewRomanPSMT2" w:hAnsiTheme="minorHAnsi" w:cstheme="minorHAnsi"/>
          <w:lang w:val="ru-RU"/>
        </w:rPr>
        <w:t xml:space="preserve">Програм доприноси развијању </w:t>
      </w:r>
      <w:r w:rsidRPr="009876B2">
        <w:rPr>
          <w:rFonts w:asciiTheme="minorHAnsi" w:eastAsia="TimesNewRomanPS-ItalicMT" w:hAnsiTheme="minorHAnsi" w:cstheme="minorHAnsi"/>
          <w:i/>
          <w:iCs/>
          <w:lang w:val="ru-RU"/>
        </w:rPr>
        <w:t>Кључних компетенција</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ItalicMT" w:hAnsiTheme="minorHAnsi" w:cstheme="minorHAnsi"/>
          <w:i/>
          <w:iCs/>
          <w:lang w:val="ru-RU"/>
        </w:rPr>
        <w:t>за целоживотно учење</w:t>
      </w:r>
      <w:r w:rsidRPr="009876B2">
        <w:rPr>
          <w:rFonts w:asciiTheme="minorHAnsi" w:eastAsia="TimesNewRomanPSMT2" w:hAnsiTheme="minorHAnsi" w:cstheme="minorHAnsi"/>
          <w:lang w:val="ru-RU"/>
        </w:rPr>
        <w:t xml:space="preserve">:  </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комуни</w:t>
      </w:r>
      <w:r>
        <w:rPr>
          <w:rFonts w:asciiTheme="minorHAnsi" w:eastAsia="TimesNewRomanPSMT2" w:hAnsiTheme="minorHAnsi" w:cstheme="minorHAnsi"/>
          <w:lang w:val="ru-RU"/>
        </w:rPr>
        <w:t>кација на матерњем језику, мате</w:t>
      </w:r>
      <w:r w:rsidRPr="009876B2">
        <w:rPr>
          <w:rFonts w:asciiTheme="minorHAnsi" w:eastAsia="TimesNewRomanPSMT2" w:hAnsiTheme="minorHAnsi" w:cstheme="minorHAnsi"/>
          <w:lang w:val="ru-RU"/>
        </w:rPr>
        <w:t>матичке, научне и технолошке компетенције, дигитална компетенције, учење учења, друштвене и грађанске компетенције, осећај</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за иницијативу и предузетништво.</w:t>
      </w:r>
    </w:p>
    <w:p w:rsidR="009876B2" w:rsidRPr="009876B2" w:rsidRDefault="009876B2" w:rsidP="00D910A1">
      <w:pPr>
        <w:autoSpaceDE w:val="0"/>
        <w:autoSpaceDN w:val="0"/>
        <w:adjustRightInd w:val="0"/>
        <w:jc w:val="both"/>
        <w:rPr>
          <w:rFonts w:asciiTheme="minorHAnsi" w:eastAsia="TimesNewRomanPSMT2" w:hAnsiTheme="minorHAnsi" w:cstheme="minorHAnsi"/>
          <w:lang w:val="ru-RU"/>
        </w:rPr>
      </w:pPr>
      <w:r w:rsidRPr="009876B2">
        <w:rPr>
          <w:rFonts w:asciiTheme="minorHAnsi" w:eastAsia="TimesNewRomanPSMT2" w:hAnsiTheme="minorHAnsi" w:cstheme="minorHAnsi"/>
          <w:b/>
          <w:lang w:val="ru-RU"/>
        </w:rPr>
        <w:t xml:space="preserve"> </w:t>
      </w:r>
      <w:r w:rsidRPr="009876B2">
        <w:rPr>
          <w:rFonts w:asciiTheme="minorHAnsi" w:hAnsiTheme="minorHAnsi" w:cstheme="minorHAnsi"/>
          <w:b/>
          <w:lang w:val="ru-RU"/>
        </w:rPr>
        <w:t xml:space="preserve"> Опште међупредметне компетенције :</w:t>
      </w:r>
      <w:r w:rsidRPr="009876B2">
        <w:rPr>
          <w:rFonts w:asciiTheme="minorHAnsi" w:hAnsiTheme="minorHAnsi" w:cstheme="minorHAnsi"/>
          <w:lang w:val="ru-RU"/>
        </w:rPr>
        <w:t xml:space="preserve"> Компетенција за целоживотно учење,</w:t>
      </w:r>
    </w:p>
    <w:p w:rsidR="009876B2" w:rsidRPr="009876B2" w:rsidRDefault="009876B2" w:rsidP="00D910A1">
      <w:pPr>
        <w:jc w:val="both"/>
        <w:rPr>
          <w:rFonts w:asciiTheme="minorHAnsi" w:hAnsiTheme="minorHAnsi" w:cstheme="minorHAnsi"/>
          <w:lang w:val="ru-RU"/>
        </w:rPr>
      </w:pPr>
      <w:r w:rsidRPr="009876B2">
        <w:rPr>
          <w:rFonts w:asciiTheme="minorHAnsi" w:hAnsiTheme="minorHAnsi" w:cstheme="minorHAnsi"/>
          <w:lang w:val="ru-RU"/>
        </w:rPr>
        <w:t>Комуникација, Дигитална компетенција воран однос према здрављу, Одговоран односпрема околини, Естетичка компетенција, Предузимљивост и оријентација ка предузетништву.</w:t>
      </w:r>
    </w:p>
    <w:p w:rsidR="009876B2" w:rsidRPr="009876B2" w:rsidRDefault="009876B2" w:rsidP="00157BE4">
      <w:pPr>
        <w:rPr>
          <w:rFonts w:asciiTheme="minorHAnsi" w:hAnsiTheme="minorHAnsi"/>
          <w:lang w:val="ru-RU"/>
        </w:rPr>
      </w:pPr>
    </w:p>
    <w:p w:rsidR="009876B2" w:rsidRPr="009876B2" w:rsidRDefault="009876B2" w:rsidP="009876B2"/>
    <w:p w:rsidR="002E62AD" w:rsidRDefault="002E62AD" w:rsidP="002E62AD">
      <w:pPr>
        <w:pStyle w:val="Heading1"/>
        <w:rPr>
          <w:rFonts w:asciiTheme="minorHAnsi" w:hAnsiTheme="minorHAnsi"/>
        </w:rPr>
      </w:pPr>
      <w:bookmarkStart w:id="1" w:name="_Toc82364469"/>
      <w:r w:rsidRPr="00C4718E">
        <w:rPr>
          <w:rFonts w:asciiTheme="minorHAnsi" w:hAnsiTheme="minorHAnsi"/>
        </w:rPr>
        <w:t>Примењене науке 1(трећи разред)</w:t>
      </w:r>
      <w:bookmarkEnd w:id="1"/>
    </w:p>
    <w:tbl>
      <w:tblPr>
        <w:tblW w:w="1077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2602"/>
        <w:gridCol w:w="3638"/>
        <w:gridCol w:w="1832"/>
      </w:tblGrid>
      <w:tr w:rsidR="00712623" w:rsidRPr="00243BC3" w:rsidTr="00712623">
        <w:tc>
          <w:tcPr>
            <w:tcW w:w="2701" w:type="dxa"/>
            <w:shd w:val="clear" w:color="auto" w:fill="FFFFFF"/>
          </w:tcPr>
          <w:p w:rsidR="00712623" w:rsidRPr="007B58BF" w:rsidRDefault="00712623" w:rsidP="007A23E4">
            <w:pPr>
              <w:rPr>
                <w:b/>
                <w:sz w:val="18"/>
                <w:szCs w:val="18"/>
                <w:lang/>
              </w:rPr>
            </w:pPr>
            <w:r w:rsidRPr="007B58BF">
              <w:rPr>
                <w:b/>
                <w:sz w:val="18"/>
                <w:szCs w:val="18"/>
                <w:lang/>
              </w:rPr>
              <w:t>Наставни предмет:</w:t>
            </w:r>
          </w:p>
        </w:tc>
        <w:tc>
          <w:tcPr>
            <w:tcW w:w="8072" w:type="dxa"/>
            <w:gridSpan w:val="3"/>
            <w:shd w:val="clear" w:color="auto" w:fill="auto"/>
          </w:tcPr>
          <w:p w:rsidR="00712623" w:rsidRPr="005D2943" w:rsidRDefault="00712623" w:rsidP="0061442D">
            <w:pPr>
              <w:rPr>
                <w:sz w:val="18"/>
                <w:szCs w:val="18"/>
                <w:lang w:val="bs-Latn-BA"/>
              </w:rPr>
            </w:pPr>
            <w:r w:rsidRPr="007B58BF">
              <w:rPr>
                <w:sz w:val="18"/>
                <w:szCs w:val="18"/>
                <w:lang/>
              </w:rPr>
              <w:t xml:space="preserve">Примењене науке </w:t>
            </w:r>
            <w:r>
              <w:rPr>
                <w:sz w:val="18"/>
                <w:szCs w:val="18"/>
                <w:lang w:val="bs-Latn-BA"/>
              </w:rPr>
              <w:t>1</w:t>
            </w:r>
          </w:p>
        </w:tc>
      </w:tr>
      <w:tr w:rsidR="00712623" w:rsidRPr="00990824" w:rsidTr="00712623">
        <w:tc>
          <w:tcPr>
            <w:tcW w:w="2701" w:type="dxa"/>
            <w:shd w:val="clear" w:color="auto" w:fill="auto"/>
          </w:tcPr>
          <w:p w:rsidR="00712623" w:rsidRPr="007B58BF" w:rsidRDefault="00712623" w:rsidP="007A23E4">
            <w:pPr>
              <w:rPr>
                <w:rFonts w:cs="Calibri"/>
                <w:b/>
                <w:sz w:val="18"/>
                <w:szCs w:val="18"/>
                <w:lang/>
              </w:rPr>
            </w:pPr>
            <w:r w:rsidRPr="007B58BF">
              <w:rPr>
                <w:rFonts w:cs="Calibri"/>
                <w:b/>
                <w:sz w:val="18"/>
                <w:szCs w:val="18"/>
                <w:lang/>
              </w:rPr>
              <w:t>Разред:</w:t>
            </w:r>
          </w:p>
        </w:tc>
        <w:tc>
          <w:tcPr>
            <w:tcW w:w="8072" w:type="dxa"/>
            <w:gridSpan w:val="3"/>
            <w:shd w:val="clear" w:color="auto" w:fill="auto"/>
          </w:tcPr>
          <w:p w:rsidR="00712623" w:rsidRPr="007B58BF" w:rsidRDefault="00712623" w:rsidP="007A23E4">
            <w:pPr>
              <w:rPr>
                <w:rFonts w:cs="Calibri"/>
                <w:sz w:val="18"/>
                <w:szCs w:val="18"/>
                <w:lang/>
              </w:rPr>
            </w:pPr>
            <w:r>
              <w:rPr>
                <w:rFonts w:cs="Calibri"/>
                <w:sz w:val="18"/>
                <w:szCs w:val="18"/>
                <w:lang/>
              </w:rPr>
              <w:t>Трећи</w:t>
            </w:r>
          </w:p>
        </w:tc>
      </w:tr>
      <w:tr w:rsidR="00712623" w:rsidRPr="00990824" w:rsidTr="00712623">
        <w:tc>
          <w:tcPr>
            <w:tcW w:w="2701" w:type="dxa"/>
            <w:shd w:val="clear" w:color="auto" w:fill="auto"/>
          </w:tcPr>
          <w:p w:rsidR="00712623" w:rsidRPr="007B58BF" w:rsidRDefault="00712623" w:rsidP="007A23E4">
            <w:pPr>
              <w:rPr>
                <w:rFonts w:cs="Calibri"/>
                <w:b/>
                <w:sz w:val="18"/>
                <w:szCs w:val="18"/>
                <w:lang/>
              </w:rPr>
            </w:pPr>
            <w:r w:rsidRPr="007B58BF">
              <w:rPr>
                <w:rFonts w:cs="Calibri"/>
                <w:b/>
                <w:sz w:val="18"/>
                <w:szCs w:val="18"/>
                <w:lang/>
              </w:rPr>
              <w:t>Недељни фонд часова:</w:t>
            </w:r>
          </w:p>
        </w:tc>
        <w:tc>
          <w:tcPr>
            <w:tcW w:w="8072" w:type="dxa"/>
            <w:gridSpan w:val="3"/>
            <w:shd w:val="clear" w:color="auto" w:fill="auto"/>
          </w:tcPr>
          <w:p w:rsidR="00712623" w:rsidRPr="007B58BF" w:rsidRDefault="00712623" w:rsidP="007A23E4">
            <w:pPr>
              <w:rPr>
                <w:rFonts w:cs="Calibri"/>
                <w:sz w:val="18"/>
                <w:szCs w:val="18"/>
                <w:lang/>
              </w:rPr>
            </w:pPr>
            <w:r w:rsidRPr="007B58BF">
              <w:rPr>
                <w:rFonts w:cs="Calibri"/>
                <w:sz w:val="18"/>
                <w:szCs w:val="18"/>
                <w:lang/>
              </w:rPr>
              <w:t>2</w:t>
            </w:r>
          </w:p>
        </w:tc>
      </w:tr>
      <w:tr w:rsidR="00712623" w:rsidRPr="00990824" w:rsidTr="00712623">
        <w:tc>
          <w:tcPr>
            <w:tcW w:w="2701" w:type="dxa"/>
            <w:shd w:val="clear" w:color="auto" w:fill="auto"/>
          </w:tcPr>
          <w:p w:rsidR="00712623" w:rsidRPr="007B58BF" w:rsidRDefault="00712623" w:rsidP="007A23E4">
            <w:pPr>
              <w:rPr>
                <w:rFonts w:cs="Calibri"/>
                <w:b/>
                <w:sz w:val="18"/>
                <w:szCs w:val="18"/>
                <w:lang/>
              </w:rPr>
            </w:pPr>
            <w:r w:rsidRPr="007B58BF">
              <w:rPr>
                <w:rFonts w:cs="Calibri"/>
                <w:b/>
                <w:sz w:val="18"/>
                <w:szCs w:val="18"/>
                <w:lang/>
              </w:rPr>
              <w:t>Годишњи фонд часова:</w:t>
            </w:r>
          </w:p>
        </w:tc>
        <w:tc>
          <w:tcPr>
            <w:tcW w:w="8072" w:type="dxa"/>
            <w:gridSpan w:val="3"/>
            <w:shd w:val="clear" w:color="auto" w:fill="auto"/>
          </w:tcPr>
          <w:p w:rsidR="00712623" w:rsidRPr="007B58BF" w:rsidRDefault="00712623" w:rsidP="007A23E4">
            <w:pPr>
              <w:rPr>
                <w:rFonts w:cs="Calibri"/>
                <w:sz w:val="18"/>
                <w:szCs w:val="18"/>
                <w:lang/>
              </w:rPr>
            </w:pPr>
            <w:r>
              <w:rPr>
                <w:rFonts w:cs="Calibri"/>
                <w:sz w:val="18"/>
                <w:szCs w:val="18"/>
                <w:lang/>
              </w:rPr>
              <w:t>74</w:t>
            </w:r>
          </w:p>
        </w:tc>
      </w:tr>
      <w:tr w:rsidR="00712623" w:rsidRPr="00990824" w:rsidTr="00712623">
        <w:tc>
          <w:tcPr>
            <w:tcW w:w="2701" w:type="dxa"/>
            <w:shd w:val="clear" w:color="auto" w:fill="auto"/>
          </w:tcPr>
          <w:p w:rsidR="00712623" w:rsidRPr="007B58BF" w:rsidRDefault="00712623" w:rsidP="007A23E4">
            <w:pPr>
              <w:rPr>
                <w:rFonts w:cs="Calibri"/>
                <w:b/>
                <w:sz w:val="18"/>
                <w:szCs w:val="18"/>
                <w:lang/>
              </w:rPr>
            </w:pPr>
            <w:r w:rsidRPr="007B58BF">
              <w:rPr>
                <w:rFonts w:cs="Calibri"/>
                <w:b/>
                <w:sz w:val="18"/>
                <w:szCs w:val="18"/>
                <w:lang/>
              </w:rPr>
              <w:t>Циљ:</w:t>
            </w:r>
          </w:p>
        </w:tc>
        <w:tc>
          <w:tcPr>
            <w:tcW w:w="8072" w:type="dxa"/>
            <w:gridSpan w:val="3"/>
            <w:shd w:val="clear" w:color="auto" w:fill="auto"/>
          </w:tcPr>
          <w:p w:rsidR="00712623" w:rsidRPr="007B58BF" w:rsidRDefault="00712623" w:rsidP="007A23E4">
            <w:pPr>
              <w:jc w:val="both"/>
              <w:rPr>
                <w:rFonts w:cs="Calibri"/>
                <w:b/>
                <w:sz w:val="18"/>
                <w:szCs w:val="18"/>
                <w:lang/>
              </w:rPr>
            </w:pPr>
            <w:r w:rsidRPr="007B58BF">
              <w:rPr>
                <w:rFonts w:cs="Calibri"/>
                <w:b/>
                <w:sz w:val="18"/>
                <w:szCs w:val="18"/>
              </w:rPr>
              <w:t>Циљ</w:t>
            </w:r>
            <w:r w:rsidRPr="007B58BF">
              <w:rPr>
                <w:rFonts w:cs="Calibri"/>
                <w:sz w:val="18"/>
                <w:szCs w:val="18"/>
              </w:rPr>
              <w:t xml:space="preserve"> учења </w:t>
            </w:r>
            <w:r w:rsidRPr="007B58BF">
              <w:rPr>
                <w:rFonts w:cs="Calibri"/>
                <w:sz w:val="18"/>
                <w:szCs w:val="18"/>
                <w:lang/>
              </w:rPr>
              <w:t xml:space="preserve">изборног програма је да допринесе развоју научне и технолошке компетенције </w:t>
            </w:r>
            <w:proofErr w:type="gramStart"/>
            <w:r w:rsidRPr="007B58BF">
              <w:rPr>
                <w:rFonts w:cs="Calibri"/>
                <w:sz w:val="18"/>
                <w:szCs w:val="18"/>
                <w:lang/>
              </w:rPr>
              <w:t>ученика ,</w:t>
            </w:r>
            <w:proofErr w:type="gramEnd"/>
            <w:r w:rsidRPr="007B58BF">
              <w:rPr>
                <w:rFonts w:cs="Calibri"/>
                <w:sz w:val="18"/>
                <w:szCs w:val="18"/>
                <w:lang/>
              </w:rPr>
              <w:t xml:space="preserve"> тј. развоју научног погледа на свет ,система вредности и способности потребних за одговорну улогу у друштву и даљи лични и професионални развој у области технике.</w:t>
            </w:r>
          </w:p>
        </w:tc>
      </w:tr>
      <w:tr w:rsidR="00712623" w:rsidTr="00712623">
        <w:tblPrEx>
          <w:tblLook w:val="0000"/>
        </w:tblPrEx>
        <w:trPr>
          <w:trHeight w:val="435"/>
        </w:trPr>
        <w:tc>
          <w:tcPr>
            <w:tcW w:w="2701" w:type="dxa"/>
          </w:tcPr>
          <w:p w:rsidR="00712623" w:rsidRPr="004C0F6F" w:rsidRDefault="00712623" w:rsidP="004C0F6F">
            <w:pPr>
              <w:rPr>
                <w:rFonts w:cs="Calibri"/>
                <w:b/>
                <w:sz w:val="18"/>
                <w:szCs w:val="18"/>
                <w:lang w:val="bs-Latn-BA"/>
              </w:rPr>
            </w:pPr>
          </w:p>
          <w:p w:rsidR="00712623" w:rsidRPr="007B58BF" w:rsidRDefault="00712623" w:rsidP="007A23E4">
            <w:pPr>
              <w:ind w:left="108"/>
              <w:rPr>
                <w:rFonts w:cs="Calibri"/>
                <w:b/>
                <w:sz w:val="18"/>
                <w:szCs w:val="18"/>
                <w:lang/>
              </w:rPr>
            </w:pPr>
          </w:p>
          <w:p w:rsidR="00712623" w:rsidRPr="007B58BF" w:rsidRDefault="00712623" w:rsidP="007A23E4">
            <w:pPr>
              <w:ind w:left="108"/>
              <w:rPr>
                <w:rFonts w:cs="Calibri"/>
                <w:b/>
                <w:sz w:val="18"/>
                <w:szCs w:val="18"/>
                <w:lang/>
              </w:rPr>
            </w:pPr>
            <w:r w:rsidRPr="007B58BF">
              <w:rPr>
                <w:rFonts w:cs="Calibri"/>
                <w:b/>
                <w:sz w:val="18"/>
                <w:szCs w:val="18"/>
                <w:lang/>
              </w:rPr>
              <w:t>ИСХОДИ ЗА КРАЈ ПРОГРАМА</w:t>
            </w:r>
          </w:p>
        </w:tc>
        <w:tc>
          <w:tcPr>
            <w:tcW w:w="8072" w:type="dxa"/>
            <w:gridSpan w:val="3"/>
          </w:tcPr>
          <w:p w:rsidR="00712623" w:rsidRPr="007B58BF" w:rsidRDefault="00712623" w:rsidP="007A23E4">
            <w:pPr>
              <w:rPr>
                <w:rFonts w:cs="Calibri"/>
                <w:sz w:val="18"/>
                <w:szCs w:val="18"/>
                <w:lang/>
              </w:rPr>
            </w:pPr>
            <w:r w:rsidRPr="007B58BF">
              <w:rPr>
                <w:rFonts w:cs="Calibri"/>
                <w:b/>
                <w:sz w:val="18"/>
                <w:szCs w:val="18"/>
                <w:lang/>
              </w:rPr>
              <w:t>По завршетку програма ученик ће моћи да</w:t>
            </w:r>
            <w:r w:rsidRPr="007B58BF">
              <w:rPr>
                <w:rFonts w:cs="Calibri"/>
                <w:sz w:val="18"/>
                <w:szCs w:val="18"/>
                <w:lang/>
              </w:rPr>
              <w:t xml:space="preserve"> :</w:t>
            </w:r>
          </w:p>
          <w:p w:rsidR="00712623" w:rsidRPr="007B58BF" w:rsidRDefault="00712623" w:rsidP="007A23E4">
            <w:pPr>
              <w:rPr>
                <w:rFonts w:cs="Calibri"/>
                <w:sz w:val="18"/>
                <w:szCs w:val="18"/>
                <w:lang/>
              </w:rPr>
            </w:pPr>
            <w:r w:rsidRPr="007B58BF">
              <w:rPr>
                <w:rStyle w:val="fontstyle01"/>
                <w:rFonts w:ascii="Calibri" w:hAnsi="Calibri" w:cs="Calibri"/>
                <w:sz w:val="18"/>
                <w:szCs w:val="18"/>
              </w:rPr>
              <w:t xml:space="preserve">1. </w:t>
            </w:r>
            <w:proofErr w:type="gramStart"/>
            <w:r w:rsidRPr="007B58BF">
              <w:rPr>
                <w:rStyle w:val="fontstyle01"/>
                <w:rFonts w:ascii="Calibri" w:hAnsi="Calibri" w:cs="Calibri"/>
                <w:sz w:val="18"/>
                <w:szCs w:val="18"/>
              </w:rPr>
              <w:t>разликује</w:t>
            </w:r>
            <w:proofErr w:type="gramEnd"/>
            <w:r w:rsidRPr="007B58BF">
              <w:rPr>
                <w:rStyle w:val="fontstyle01"/>
                <w:rFonts w:ascii="Calibri" w:hAnsi="Calibri" w:cs="Calibri"/>
                <w:sz w:val="18"/>
                <w:szCs w:val="18"/>
              </w:rPr>
              <w:t xml:space="preserve"> фундаменталне и примењене науке;</w:t>
            </w:r>
            <w:r w:rsidRPr="007B58BF">
              <w:rPr>
                <w:rFonts w:cs="Calibri"/>
                <w:color w:val="000000"/>
                <w:sz w:val="18"/>
                <w:szCs w:val="18"/>
              </w:rPr>
              <w:br/>
            </w:r>
            <w:r w:rsidRPr="007B58BF">
              <w:rPr>
                <w:rStyle w:val="fontstyle01"/>
                <w:rFonts w:ascii="Calibri" w:hAnsi="Calibri" w:cs="Calibri"/>
                <w:sz w:val="18"/>
                <w:szCs w:val="18"/>
              </w:rPr>
              <w:t xml:space="preserve">2. </w:t>
            </w:r>
            <w:proofErr w:type="gramStart"/>
            <w:r w:rsidRPr="007B58BF">
              <w:rPr>
                <w:rStyle w:val="fontstyle01"/>
                <w:rFonts w:ascii="Calibri" w:hAnsi="Calibri" w:cs="Calibri"/>
                <w:sz w:val="18"/>
                <w:szCs w:val="18"/>
              </w:rPr>
              <w:t>процењује</w:t>
            </w:r>
            <w:proofErr w:type="gramEnd"/>
            <w:r w:rsidRPr="007B58BF">
              <w:rPr>
                <w:rStyle w:val="fontstyle01"/>
                <w:rFonts w:ascii="Calibri" w:hAnsi="Calibri" w:cs="Calibri"/>
                <w:sz w:val="18"/>
                <w:szCs w:val="18"/>
              </w:rPr>
              <w:t xml:space="preserve"> значај и утицај научних достигнућа на свакодневни живот;</w:t>
            </w:r>
            <w:r w:rsidRPr="007B58BF">
              <w:rPr>
                <w:rFonts w:cs="Calibri"/>
                <w:color w:val="000000"/>
                <w:sz w:val="18"/>
                <w:szCs w:val="18"/>
              </w:rPr>
              <w:br/>
            </w:r>
            <w:r w:rsidRPr="007B58BF">
              <w:rPr>
                <w:rStyle w:val="fontstyle01"/>
                <w:rFonts w:ascii="Calibri" w:hAnsi="Calibri" w:cs="Calibri"/>
                <w:sz w:val="18"/>
                <w:szCs w:val="18"/>
              </w:rPr>
              <w:t xml:space="preserve">3. </w:t>
            </w:r>
            <w:proofErr w:type="gramStart"/>
            <w:r w:rsidRPr="007B58BF">
              <w:rPr>
                <w:rStyle w:val="fontstyle01"/>
                <w:rFonts w:ascii="Calibri" w:hAnsi="Calibri" w:cs="Calibri"/>
                <w:sz w:val="18"/>
                <w:szCs w:val="18"/>
              </w:rPr>
              <w:t>истражује</w:t>
            </w:r>
            <w:proofErr w:type="gramEnd"/>
            <w:r w:rsidRPr="007B58BF">
              <w:rPr>
                <w:rStyle w:val="fontstyle01"/>
                <w:rFonts w:ascii="Calibri" w:hAnsi="Calibri" w:cs="Calibri"/>
                <w:sz w:val="18"/>
                <w:szCs w:val="18"/>
              </w:rPr>
              <w:t>, анализира и критички процењује резултате истраживања;</w:t>
            </w:r>
            <w:r w:rsidRPr="007B58BF">
              <w:rPr>
                <w:rFonts w:cs="Calibri"/>
                <w:color w:val="000000"/>
                <w:sz w:val="18"/>
                <w:szCs w:val="18"/>
              </w:rPr>
              <w:br/>
            </w:r>
            <w:r w:rsidRPr="007B58BF">
              <w:rPr>
                <w:rStyle w:val="fontstyle01"/>
                <w:rFonts w:ascii="Calibri" w:hAnsi="Calibri" w:cs="Calibri"/>
                <w:sz w:val="18"/>
                <w:szCs w:val="18"/>
              </w:rPr>
              <w:t xml:space="preserve">4. </w:t>
            </w:r>
            <w:proofErr w:type="gramStart"/>
            <w:r w:rsidRPr="007B58BF">
              <w:rPr>
                <w:rStyle w:val="fontstyle01"/>
                <w:rFonts w:ascii="Calibri" w:hAnsi="Calibri" w:cs="Calibri"/>
                <w:sz w:val="18"/>
                <w:szCs w:val="18"/>
              </w:rPr>
              <w:t>прикупља</w:t>
            </w:r>
            <w:proofErr w:type="gramEnd"/>
            <w:r w:rsidRPr="007B58BF">
              <w:rPr>
                <w:rStyle w:val="fontstyle01"/>
                <w:rFonts w:ascii="Calibri" w:hAnsi="Calibri" w:cs="Calibri"/>
                <w:sz w:val="18"/>
                <w:szCs w:val="18"/>
              </w:rPr>
              <w:t>, анализира и обрађује резултате мерења;</w:t>
            </w:r>
            <w:r w:rsidRPr="007B58BF">
              <w:rPr>
                <w:rFonts w:cs="Calibri"/>
                <w:color w:val="000000"/>
                <w:sz w:val="18"/>
                <w:szCs w:val="18"/>
              </w:rPr>
              <w:br/>
            </w:r>
            <w:r w:rsidRPr="007B58BF">
              <w:rPr>
                <w:rStyle w:val="fontstyle01"/>
                <w:rFonts w:ascii="Calibri" w:hAnsi="Calibri" w:cs="Calibri"/>
                <w:sz w:val="18"/>
                <w:szCs w:val="18"/>
              </w:rPr>
              <w:t xml:space="preserve">5. </w:t>
            </w:r>
            <w:proofErr w:type="gramStart"/>
            <w:r w:rsidRPr="007B58BF">
              <w:rPr>
                <w:rStyle w:val="fontstyle01"/>
                <w:rFonts w:ascii="Calibri" w:hAnsi="Calibri" w:cs="Calibri"/>
                <w:sz w:val="18"/>
                <w:szCs w:val="18"/>
              </w:rPr>
              <w:t>осмишљава</w:t>
            </w:r>
            <w:proofErr w:type="gramEnd"/>
            <w:r w:rsidRPr="007B58BF">
              <w:rPr>
                <w:rStyle w:val="fontstyle01"/>
                <w:rFonts w:ascii="Calibri" w:hAnsi="Calibri" w:cs="Calibri"/>
                <w:sz w:val="18"/>
                <w:szCs w:val="18"/>
              </w:rPr>
              <w:t xml:space="preserve"> и предузима истраживање у решавању проблема, одговорно се односећи према свом животу, животу других и</w:t>
            </w:r>
            <w:r w:rsidRPr="007B58BF">
              <w:rPr>
                <w:rFonts w:cs="Calibri"/>
                <w:color w:val="000000"/>
                <w:sz w:val="18"/>
                <w:szCs w:val="18"/>
              </w:rPr>
              <w:br/>
            </w:r>
            <w:r w:rsidRPr="007B58BF">
              <w:rPr>
                <w:rStyle w:val="fontstyle01"/>
                <w:rFonts w:ascii="Calibri" w:hAnsi="Calibri" w:cs="Calibri"/>
                <w:sz w:val="18"/>
                <w:szCs w:val="18"/>
              </w:rPr>
              <w:t>животној средини;</w:t>
            </w:r>
            <w:r w:rsidRPr="007B58BF">
              <w:rPr>
                <w:rFonts w:cs="Calibri"/>
                <w:color w:val="000000"/>
                <w:sz w:val="18"/>
                <w:szCs w:val="18"/>
              </w:rPr>
              <w:br/>
            </w:r>
            <w:r w:rsidRPr="007B58BF">
              <w:rPr>
                <w:rStyle w:val="fontstyle01"/>
                <w:rFonts w:ascii="Calibri" w:hAnsi="Calibri" w:cs="Calibri"/>
                <w:sz w:val="18"/>
                <w:szCs w:val="18"/>
              </w:rPr>
              <w:t xml:space="preserve">6. </w:t>
            </w:r>
            <w:proofErr w:type="gramStart"/>
            <w:r w:rsidRPr="007B58BF">
              <w:rPr>
                <w:rStyle w:val="fontstyle01"/>
                <w:rFonts w:ascii="Calibri" w:hAnsi="Calibri" w:cs="Calibri"/>
                <w:sz w:val="18"/>
                <w:szCs w:val="18"/>
              </w:rPr>
              <w:t>искаже</w:t>
            </w:r>
            <w:proofErr w:type="gramEnd"/>
            <w:r w:rsidRPr="007B58BF">
              <w:rPr>
                <w:rStyle w:val="fontstyle01"/>
                <w:rFonts w:ascii="Calibri" w:hAnsi="Calibri" w:cs="Calibri"/>
                <w:sz w:val="18"/>
                <w:szCs w:val="18"/>
              </w:rPr>
              <w:t xml:space="preserve"> и образложи позитиван став према стицању научних знања и примени научне методологије;</w:t>
            </w:r>
            <w:r w:rsidRPr="007B58BF">
              <w:rPr>
                <w:rFonts w:cs="Calibri"/>
                <w:color w:val="000000"/>
                <w:sz w:val="18"/>
                <w:szCs w:val="18"/>
              </w:rPr>
              <w:br/>
            </w:r>
            <w:r w:rsidRPr="007B58BF">
              <w:rPr>
                <w:rStyle w:val="fontstyle01"/>
                <w:rFonts w:ascii="Calibri" w:hAnsi="Calibri" w:cs="Calibri"/>
                <w:sz w:val="18"/>
                <w:szCs w:val="18"/>
              </w:rPr>
              <w:t xml:space="preserve">7. </w:t>
            </w:r>
            <w:proofErr w:type="gramStart"/>
            <w:r w:rsidRPr="007B58BF">
              <w:rPr>
                <w:rStyle w:val="fontstyle01"/>
                <w:rFonts w:ascii="Calibri" w:hAnsi="Calibri" w:cs="Calibri"/>
                <w:sz w:val="18"/>
                <w:szCs w:val="18"/>
              </w:rPr>
              <w:t>примењује</w:t>
            </w:r>
            <w:proofErr w:type="gramEnd"/>
            <w:r w:rsidRPr="007B58BF">
              <w:rPr>
                <w:rStyle w:val="fontstyle01"/>
                <w:rFonts w:ascii="Calibri" w:hAnsi="Calibri" w:cs="Calibri"/>
                <w:sz w:val="18"/>
                <w:szCs w:val="18"/>
              </w:rPr>
              <w:t xml:space="preserve"> фундаменталне законе физике, математике, хемије у електротехници, машинству, грађевинарству</w:t>
            </w:r>
            <w:r>
              <w:rPr>
                <w:rStyle w:val="fontstyle01"/>
                <w:rFonts w:ascii="Calibri" w:hAnsi="Calibri" w:cs="Calibri"/>
                <w:sz w:val="18"/>
                <w:szCs w:val="18"/>
                <w:lang/>
              </w:rPr>
              <w:t>,архитектури,</w:t>
            </w:r>
            <w:r w:rsidRPr="007B58BF">
              <w:rPr>
                <w:rStyle w:val="fontstyle01"/>
                <w:rFonts w:ascii="Calibri" w:hAnsi="Calibri" w:cs="Calibri"/>
                <w:sz w:val="18"/>
                <w:szCs w:val="18"/>
              </w:rPr>
              <w:t>, технологији,</w:t>
            </w:r>
            <w:r>
              <w:rPr>
                <w:rStyle w:val="fontstyle01"/>
                <w:rFonts w:ascii="Calibri" w:hAnsi="Calibri" w:cs="Calibri"/>
                <w:sz w:val="18"/>
                <w:szCs w:val="18"/>
                <w:lang/>
              </w:rPr>
              <w:t>пољопривреди и сл.</w:t>
            </w:r>
            <w:r w:rsidRPr="007B58BF">
              <w:rPr>
                <w:rFonts w:cs="Calibri"/>
                <w:color w:val="000000"/>
                <w:sz w:val="18"/>
                <w:szCs w:val="18"/>
              </w:rPr>
              <w:br/>
            </w:r>
            <w:r w:rsidRPr="007B58BF">
              <w:rPr>
                <w:rStyle w:val="fontstyle01"/>
                <w:rFonts w:ascii="Calibri" w:hAnsi="Calibri" w:cs="Calibri"/>
                <w:sz w:val="18"/>
                <w:szCs w:val="18"/>
              </w:rPr>
              <w:t xml:space="preserve">8. </w:t>
            </w:r>
            <w:proofErr w:type="gramStart"/>
            <w:r w:rsidRPr="007B58BF">
              <w:rPr>
                <w:rStyle w:val="fontstyle01"/>
                <w:rFonts w:ascii="Calibri" w:hAnsi="Calibri" w:cs="Calibri"/>
                <w:sz w:val="18"/>
                <w:szCs w:val="18"/>
              </w:rPr>
              <w:t>користи</w:t>
            </w:r>
            <w:proofErr w:type="gramEnd"/>
            <w:r w:rsidRPr="007B58BF">
              <w:rPr>
                <w:rStyle w:val="fontstyle01"/>
                <w:rFonts w:ascii="Calibri" w:hAnsi="Calibri" w:cs="Calibri"/>
                <w:sz w:val="18"/>
                <w:szCs w:val="18"/>
              </w:rPr>
              <w:t xml:space="preserve"> ИКТ алате у процесу истраживања, обраде података и приказу резултата.</w:t>
            </w:r>
            <w:r w:rsidRPr="007B58BF">
              <w:rPr>
                <w:rFonts w:cs="Calibri"/>
                <w:sz w:val="18"/>
                <w:szCs w:val="18"/>
                <w:lang/>
              </w:rPr>
              <w:t xml:space="preserve"> </w:t>
            </w: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shd w:val="clear" w:color="auto" w:fill="D9D9D9"/>
            <w:vAlign w:val="center"/>
          </w:tcPr>
          <w:p w:rsidR="00712623" w:rsidRPr="007B58BF" w:rsidRDefault="00712623" w:rsidP="008C0663">
            <w:pPr>
              <w:rPr>
                <w:rFonts w:cs="Calibri"/>
                <w:sz w:val="18"/>
                <w:szCs w:val="18"/>
              </w:rPr>
            </w:pPr>
            <w:r w:rsidRPr="007B58BF">
              <w:rPr>
                <w:rFonts w:cs="Calibri"/>
                <w:sz w:val="18"/>
                <w:szCs w:val="18"/>
                <w:lang/>
              </w:rPr>
              <w:t xml:space="preserve">                                </w:t>
            </w:r>
            <w:r w:rsidRPr="007B58BF">
              <w:rPr>
                <w:rFonts w:cs="Calibri"/>
                <w:sz w:val="18"/>
                <w:szCs w:val="18"/>
              </w:rPr>
              <w:t>ИСХОДИ</w:t>
            </w:r>
          </w:p>
          <w:p w:rsidR="00712623" w:rsidRPr="007B58BF" w:rsidRDefault="00712623" w:rsidP="00704EBE">
            <w:pPr>
              <w:rPr>
                <w:rFonts w:cs="Calibri"/>
                <w:sz w:val="18"/>
                <w:szCs w:val="18"/>
              </w:rPr>
            </w:pPr>
            <w:r w:rsidRPr="007B58BF">
              <w:rPr>
                <w:rFonts w:cs="Calibri"/>
                <w:sz w:val="18"/>
                <w:szCs w:val="18"/>
              </w:rPr>
              <w:t xml:space="preserve">По завршеној </w:t>
            </w:r>
            <w:r w:rsidRPr="007B58BF">
              <w:rPr>
                <w:rFonts w:cs="Calibri"/>
                <w:sz w:val="18"/>
                <w:szCs w:val="18"/>
                <w:lang/>
              </w:rPr>
              <w:t xml:space="preserve">области  </w:t>
            </w:r>
            <w:r w:rsidRPr="007B58BF">
              <w:rPr>
                <w:rFonts w:cs="Calibri"/>
                <w:sz w:val="18"/>
                <w:szCs w:val="18"/>
              </w:rPr>
              <w:t>ученик ће бити у стању да:</w:t>
            </w:r>
          </w:p>
        </w:tc>
        <w:tc>
          <w:tcPr>
            <w:tcW w:w="2602" w:type="dxa"/>
            <w:shd w:val="clear" w:color="auto" w:fill="D9D9D9"/>
            <w:vAlign w:val="center"/>
          </w:tcPr>
          <w:p w:rsidR="00712623" w:rsidRPr="007B58BF" w:rsidRDefault="00712623" w:rsidP="00704EBE">
            <w:pPr>
              <w:rPr>
                <w:rFonts w:cs="Calibri"/>
                <w:sz w:val="18"/>
                <w:szCs w:val="18"/>
              </w:rPr>
            </w:pPr>
            <w:r w:rsidRPr="007B58BF">
              <w:rPr>
                <w:rFonts w:cs="Calibri"/>
                <w:sz w:val="18"/>
                <w:szCs w:val="18"/>
                <w:lang/>
              </w:rPr>
              <w:t xml:space="preserve">             </w:t>
            </w:r>
            <w:r w:rsidRPr="007B58BF">
              <w:rPr>
                <w:rFonts w:cs="Calibri"/>
                <w:sz w:val="18"/>
                <w:szCs w:val="18"/>
              </w:rPr>
              <w:t>ТЕМЕ</w:t>
            </w:r>
          </w:p>
        </w:tc>
        <w:tc>
          <w:tcPr>
            <w:tcW w:w="3638" w:type="dxa"/>
            <w:tcBorders>
              <w:right w:val="single" w:sz="4" w:space="0" w:color="auto"/>
            </w:tcBorders>
            <w:shd w:val="clear" w:color="auto" w:fill="D9D9D9"/>
            <w:vAlign w:val="center"/>
          </w:tcPr>
          <w:p w:rsidR="00712623" w:rsidRPr="007B58BF" w:rsidRDefault="00712623" w:rsidP="00A55801">
            <w:pPr>
              <w:jc w:val="center"/>
              <w:rPr>
                <w:rFonts w:cs="Calibri"/>
                <w:sz w:val="18"/>
                <w:szCs w:val="18"/>
              </w:rPr>
            </w:pPr>
            <w:r w:rsidRPr="007B58BF">
              <w:rPr>
                <w:rFonts w:cs="Calibri"/>
                <w:sz w:val="18"/>
                <w:szCs w:val="18"/>
              </w:rPr>
              <w:t>САДРЖАЈИ</w:t>
            </w:r>
          </w:p>
        </w:tc>
        <w:tc>
          <w:tcPr>
            <w:tcW w:w="1832" w:type="dxa"/>
            <w:tcBorders>
              <w:left w:val="single" w:sz="4" w:space="0" w:color="auto"/>
            </w:tcBorders>
            <w:shd w:val="clear" w:color="auto" w:fill="D9D9D9"/>
            <w:vAlign w:val="center"/>
          </w:tcPr>
          <w:p w:rsidR="00712623" w:rsidRPr="007B58BF" w:rsidRDefault="00712623" w:rsidP="00351532">
            <w:pPr>
              <w:rPr>
                <w:rFonts w:cs="Calibri"/>
                <w:sz w:val="18"/>
                <w:szCs w:val="18"/>
                <w:lang/>
              </w:rPr>
            </w:pPr>
            <w:r w:rsidRPr="007B58BF">
              <w:rPr>
                <w:rFonts w:cs="Calibri"/>
                <w:sz w:val="18"/>
                <w:szCs w:val="18"/>
                <w:lang/>
              </w:rPr>
              <w:t>ОПШТЕ МЕЂУПРЕДМЕТНЕ КОМПЕТЕНЦИЈЕ</w:t>
            </w: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shd w:val="clear" w:color="auto" w:fill="auto"/>
          </w:tcPr>
          <w:p w:rsidR="00712623" w:rsidRPr="0061442D"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Pr>
                <w:rFonts w:ascii="Calibri" w:eastAsia="Times New Roman" w:hAnsi="Calibri" w:cs="Calibri"/>
                <w:sz w:val="18"/>
                <w:szCs w:val="18"/>
                <w:lang/>
              </w:rPr>
              <w:t xml:space="preserve">осмисли и реализује пројекат одговорно </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61442D"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Pr>
                <w:rFonts w:ascii="Calibri" w:eastAsia="Calibri" w:hAnsi="Calibri" w:cs="Calibri"/>
                <w:sz w:val="18"/>
                <w:szCs w:val="18"/>
                <w:lang w:val="bs-Latn-BA" w:eastAsia="en-US"/>
              </w:rPr>
              <w:lastRenderedPageBreak/>
              <w:t>реализује пројекат</w:t>
            </w:r>
          </w:p>
        </w:tc>
        <w:tc>
          <w:tcPr>
            <w:tcW w:w="2602" w:type="dxa"/>
            <w:shd w:val="clear" w:color="auto" w:fill="auto"/>
            <w:vAlign w:val="center"/>
          </w:tcPr>
          <w:p w:rsidR="00712623" w:rsidRPr="007B58BF" w:rsidRDefault="00712623" w:rsidP="008C0663">
            <w:pPr>
              <w:rPr>
                <w:rFonts w:cs="Calibri"/>
                <w:b/>
                <w:sz w:val="18"/>
                <w:szCs w:val="18"/>
                <w:lang/>
              </w:rPr>
            </w:pPr>
          </w:p>
          <w:p w:rsidR="00712623" w:rsidRPr="007B58BF" w:rsidRDefault="00712623" w:rsidP="008C0663">
            <w:pPr>
              <w:rPr>
                <w:rFonts w:cs="Calibri"/>
                <w:b/>
                <w:sz w:val="18"/>
                <w:szCs w:val="18"/>
                <w:lang/>
              </w:rPr>
            </w:pPr>
          </w:p>
          <w:p w:rsidR="00712623" w:rsidRPr="007B58BF" w:rsidRDefault="00712623" w:rsidP="00380DCA">
            <w:pPr>
              <w:rPr>
                <w:rFonts w:cs="Calibri"/>
                <w:b/>
                <w:sz w:val="18"/>
                <w:szCs w:val="18"/>
                <w:lang/>
              </w:rPr>
            </w:pPr>
            <w:r>
              <w:rPr>
                <w:rFonts w:cs="Calibri"/>
                <w:b/>
                <w:sz w:val="18"/>
                <w:szCs w:val="18"/>
                <w:lang/>
              </w:rPr>
              <w:t xml:space="preserve">УПОТРЕБА  </w:t>
            </w:r>
            <w:r>
              <w:rPr>
                <w:rFonts w:cs="Calibri"/>
                <w:b/>
                <w:sz w:val="18"/>
                <w:szCs w:val="18"/>
              </w:rPr>
              <w:t>GPS</w:t>
            </w:r>
            <w:r>
              <w:rPr>
                <w:rFonts w:cs="Calibri"/>
                <w:b/>
                <w:sz w:val="18"/>
                <w:szCs w:val="18"/>
                <w:lang/>
              </w:rPr>
              <w:t xml:space="preserve"> ЗА ПРАЋЕЊЕ  КРЕТАЊА  УГРОЖЕНИХ ВРСТА</w:t>
            </w:r>
            <w:r w:rsidRPr="007B58BF">
              <w:rPr>
                <w:rFonts w:cs="Calibri"/>
                <w:b/>
                <w:sz w:val="18"/>
                <w:szCs w:val="18"/>
                <w:lang/>
              </w:rPr>
              <w:t xml:space="preserve"> </w:t>
            </w:r>
          </w:p>
        </w:tc>
        <w:tc>
          <w:tcPr>
            <w:tcW w:w="3638" w:type="dxa"/>
            <w:tcBorders>
              <w:right w:val="single" w:sz="4" w:space="0" w:color="auto"/>
            </w:tcBorders>
            <w:shd w:val="clear" w:color="auto" w:fill="auto"/>
          </w:tcPr>
          <w:p w:rsidR="00712623" w:rsidRPr="00E94195" w:rsidRDefault="00712623" w:rsidP="0078499E">
            <w:pPr>
              <w:spacing w:line="276" w:lineRule="auto"/>
              <w:ind w:left="720"/>
              <w:rPr>
                <w:rStyle w:val="fontstyle21"/>
                <w:rFonts w:ascii="Calibri" w:hAnsi="Calibri" w:cs="Calibri"/>
              </w:rPr>
            </w:pPr>
          </w:p>
          <w:p w:rsidR="00712623" w:rsidRPr="0071014C"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lang/>
              </w:rPr>
              <w:t>Угрожене врсте</w:t>
            </w:r>
          </w:p>
          <w:p w:rsidR="00712623" w:rsidRPr="0071014C"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lang/>
              </w:rPr>
              <w:t>Радио таласи</w:t>
            </w:r>
          </w:p>
          <w:p w:rsidR="00712623" w:rsidRPr="0071014C" w:rsidRDefault="00712623" w:rsidP="00712623">
            <w:pPr>
              <w:numPr>
                <w:ilvl w:val="0"/>
                <w:numId w:val="4"/>
              </w:numPr>
              <w:spacing w:line="276" w:lineRule="auto"/>
              <w:rPr>
                <w:rFonts w:cs="Calibri"/>
              </w:rPr>
            </w:pPr>
            <w:r>
              <w:rPr>
                <w:rStyle w:val="fontstyle21"/>
                <w:rFonts w:ascii="Calibri" w:hAnsi="Calibri" w:cs="Calibri"/>
                <w:lang/>
              </w:rPr>
              <w:t>Геостационарни сателити</w:t>
            </w:r>
          </w:p>
          <w:p w:rsidR="00712623" w:rsidRPr="0061442D"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rPr>
              <w:t>GPS</w:t>
            </w:r>
            <w:r>
              <w:rPr>
                <w:rStyle w:val="fontstyle21"/>
                <w:rFonts w:ascii="Calibri" w:hAnsi="Calibri" w:cs="Calibri"/>
                <w:lang/>
              </w:rPr>
              <w:t xml:space="preserve"> систем позиционирања у простору</w:t>
            </w:r>
          </w:p>
          <w:p w:rsidR="00712623" w:rsidRPr="0071014C" w:rsidRDefault="00712623" w:rsidP="00712623">
            <w:pPr>
              <w:numPr>
                <w:ilvl w:val="0"/>
                <w:numId w:val="4"/>
              </w:numPr>
              <w:spacing w:line="276" w:lineRule="auto"/>
              <w:rPr>
                <w:rFonts w:cs="Calibri"/>
              </w:rPr>
            </w:pPr>
            <w:r>
              <w:rPr>
                <w:rStyle w:val="fontstyle21"/>
                <w:rFonts w:ascii="Calibri" w:hAnsi="Calibri" w:cs="Calibri"/>
                <w:lang/>
              </w:rPr>
              <w:t>Мониторинг кретања јединки</w:t>
            </w:r>
          </w:p>
          <w:p w:rsidR="00712623" w:rsidRPr="0071014C" w:rsidRDefault="00712623" w:rsidP="0078499E">
            <w:pPr>
              <w:spacing w:line="276" w:lineRule="auto"/>
              <w:ind w:left="720"/>
              <w:rPr>
                <w:rFonts w:cs="Calibri"/>
                <w:sz w:val="18"/>
                <w:szCs w:val="18"/>
                <w:lang w:val="ru-RU"/>
              </w:rPr>
            </w:pPr>
          </w:p>
        </w:tc>
        <w:tc>
          <w:tcPr>
            <w:tcW w:w="1832" w:type="dxa"/>
            <w:shd w:val="clear" w:color="auto" w:fill="auto"/>
          </w:tcPr>
          <w:p w:rsidR="00712623" w:rsidRPr="007B58BF" w:rsidRDefault="00712623" w:rsidP="00A55801">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351532">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5"/>
        </w:trPr>
        <w:tc>
          <w:tcPr>
            <w:tcW w:w="2701" w:type="dxa"/>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интересима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525682"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w:t>
            </w:r>
            <w:r w:rsidRPr="007B58BF">
              <w:rPr>
                <w:rStyle w:val="fontstyle01"/>
                <w:rFonts w:ascii="Calibri" w:hAnsi="Calibri" w:cs="Calibri"/>
                <w:sz w:val="18"/>
                <w:szCs w:val="18"/>
                <w:lang/>
              </w:rPr>
              <w:t>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 xml:space="preserve"> реализује пројекат</w:t>
            </w:r>
          </w:p>
        </w:tc>
        <w:tc>
          <w:tcPr>
            <w:tcW w:w="2602" w:type="dxa"/>
            <w:shd w:val="clear" w:color="auto" w:fill="auto"/>
            <w:vAlign w:val="center"/>
          </w:tcPr>
          <w:p w:rsidR="00712623" w:rsidRPr="007B58BF" w:rsidRDefault="00712623" w:rsidP="00D161ED">
            <w:pPr>
              <w:rPr>
                <w:rFonts w:cs="Calibri"/>
                <w:b/>
                <w:sz w:val="18"/>
                <w:szCs w:val="18"/>
                <w:lang/>
              </w:rPr>
            </w:pPr>
            <w:r>
              <w:rPr>
                <w:rFonts w:cs="Calibri"/>
                <w:b/>
                <w:sz w:val="18"/>
                <w:szCs w:val="18"/>
                <w:lang/>
              </w:rPr>
              <w:t>ПОРЕМЕЋАЈИ ПОНАШАЊА У ИСХРАНИ</w:t>
            </w:r>
          </w:p>
        </w:tc>
        <w:tc>
          <w:tcPr>
            <w:tcW w:w="3638" w:type="dxa"/>
            <w:tcBorders>
              <w:right w:val="single" w:sz="4" w:space="0" w:color="auto"/>
            </w:tcBorders>
            <w:shd w:val="clear" w:color="auto" w:fill="auto"/>
            <w:vAlign w:val="center"/>
          </w:tcPr>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lang/>
              </w:rPr>
              <w:t>Исхрана</w:t>
            </w:r>
          </w:p>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lang/>
              </w:rPr>
              <w:t>Дијета</w:t>
            </w:r>
          </w:p>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lang/>
              </w:rPr>
              <w:t xml:space="preserve">Поремећаји у исхрани </w:t>
            </w:r>
            <w:r w:rsidRPr="0071014C">
              <w:rPr>
                <w:rStyle w:val="fontstyle21"/>
                <w:rFonts w:ascii="Calibri" w:hAnsi="Calibri" w:cs="Calibri"/>
              </w:rPr>
              <w:t>.</w:t>
            </w:r>
          </w:p>
          <w:p w:rsidR="00712623" w:rsidRPr="0061442D" w:rsidRDefault="00712623" w:rsidP="0078499E">
            <w:pPr>
              <w:spacing w:line="276" w:lineRule="auto"/>
              <w:rPr>
                <w:rFonts w:cs="Calibri"/>
              </w:rPr>
            </w:pPr>
          </w:p>
        </w:tc>
        <w:tc>
          <w:tcPr>
            <w:tcW w:w="1832" w:type="dxa"/>
            <w:shd w:val="clear" w:color="auto" w:fill="auto"/>
          </w:tcPr>
          <w:p w:rsidR="00712623" w:rsidRPr="007B58BF" w:rsidRDefault="00712623" w:rsidP="007C204C">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04EBE">
            <w:pPr>
              <w:rPr>
                <w:rFonts w:cs="Calibri"/>
                <w:sz w:val="18"/>
                <w:szCs w:val="18"/>
                <w:lang w:val="ru-RU"/>
              </w:rPr>
            </w:pPr>
          </w:p>
          <w:p w:rsidR="00712623" w:rsidRPr="007B58BF" w:rsidRDefault="00712623" w:rsidP="00704EBE">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lastRenderedPageBreak/>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525682"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Style w:val="fontstyle01"/>
                <w:rFonts w:ascii="Calibri" w:hAnsi="Calibri" w:cs="Calibri"/>
                <w:sz w:val="18"/>
                <w:szCs w:val="18"/>
                <w:lang/>
              </w:rPr>
              <w:t xml:space="preserve">цима , животној средини </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lang/>
              </w:rPr>
            </w:pPr>
            <w:r>
              <w:rPr>
                <w:rFonts w:cs="Calibri"/>
                <w:b/>
                <w:sz w:val="18"/>
                <w:szCs w:val="18"/>
                <w:lang/>
              </w:rPr>
              <w:lastRenderedPageBreak/>
              <w:t xml:space="preserve">КВАЛИТЕТ И БЕЗБЕДНОСТ ХРАНЕ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lang/>
              </w:rPr>
              <w:t xml:space="preserve">Кварење хране </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lang/>
              </w:rPr>
              <w:t>Чување хране</w:t>
            </w:r>
            <w:r w:rsidRPr="0071014C">
              <w:rPr>
                <w:rStyle w:val="fontstyle21"/>
                <w:rFonts w:ascii="Calibri" w:hAnsi="Calibri" w:cs="Calibri"/>
              </w:rPr>
              <w:t>.</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lang/>
              </w:rPr>
              <w:t xml:space="preserve">Микроорганизми </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 xml:space="preserve"> </w:t>
            </w:r>
            <w:r>
              <w:rPr>
                <w:rStyle w:val="fontstyle21"/>
                <w:rFonts w:ascii="Calibri" w:hAnsi="Calibri" w:cs="Calibri"/>
                <w:lang/>
              </w:rPr>
              <w:t>Тешки метали</w:t>
            </w:r>
            <w:r w:rsidRPr="0071014C">
              <w:rPr>
                <w:rStyle w:val="fontstyle21"/>
                <w:rFonts w:ascii="Calibri" w:hAnsi="Calibri" w:cs="Calibri"/>
              </w:rPr>
              <w:t>.</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lang/>
              </w:rPr>
              <w:t>Утицај пестицида</w:t>
            </w:r>
          </w:p>
          <w:p w:rsidR="00712623" w:rsidRPr="0071014C" w:rsidRDefault="00712623" w:rsidP="0078499E">
            <w:pPr>
              <w:spacing w:line="276" w:lineRule="auto"/>
              <w:ind w:left="720"/>
              <w:rPr>
                <w:rFonts w:cs="Calibri"/>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lang/>
              </w:rPr>
            </w:pPr>
            <w:r>
              <w:rPr>
                <w:rFonts w:cs="Calibri"/>
                <w:b/>
                <w:sz w:val="18"/>
                <w:szCs w:val="18"/>
                <w:lang/>
              </w:rPr>
              <w:t xml:space="preserve">ТЕХНОЛОГИЈА ХРАНЕ </w:t>
            </w:r>
          </w:p>
          <w:p w:rsidR="00712623" w:rsidRPr="007B58BF" w:rsidRDefault="00712623" w:rsidP="00D161ED">
            <w:pPr>
              <w:rPr>
                <w:rFonts w:cs="Calibri"/>
                <w:b/>
                <w:sz w:val="18"/>
                <w:szCs w:val="18"/>
                <w:lang/>
              </w:rPr>
            </w:pPr>
          </w:p>
        </w:tc>
        <w:tc>
          <w:tcPr>
            <w:tcW w:w="3638" w:type="dxa"/>
            <w:tcBorders>
              <w:top w:val="single" w:sz="4" w:space="0" w:color="000000"/>
              <w:left w:val="single" w:sz="4" w:space="0" w:color="000000"/>
              <w:bottom w:val="single" w:sz="4" w:space="0" w:color="000000"/>
              <w:right w:val="single" w:sz="4" w:space="0" w:color="auto"/>
            </w:tcBorders>
            <w:shd w:val="clear" w:color="auto" w:fill="auto"/>
          </w:tcPr>
          <w:p w:rsidR="00712623" w:rsidRPr="00E94195" w:rsidRDefault="00712623" w:rsidP="00D82E89">
            <w:pPr>
              <w:spacing w:line="276" w:lineRule="auto"/>
              <w:ind w:left="720"/>
              <w:rPr>
                <w:rFonts w:cs="Calibri"/>
              </w:rPr>
            </w:pP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lang/>
              </w:rPr>
              <w:t>Прехрамбени производи</w:t>
            </w:r>
            <w:r w:rsidRPr="00E94195">
              <w:rPr>
                <w:rStyle w:val="fontstyle21"/>
                <w:rFonts w:ascii="Calibri" w:hAnsi="Calibri" w:cs="Calibri"/>
              </w:rPr>
              <w:t>.</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lang/>
              </w:rPr>
              <w:t>Хемијске промене састојака</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lang/>
              </w:rPr>
              <w:t>Амбалажа и паковање</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lang/>
              </w:rPr>
              <w:t>Стандарди и прописи</w:t>
            </w:r>
          </w:p>
          <w:p w:rsidR="00712623" w:rsidRPr="00E94195" w:rsidRDefault="00712623" w:rsidP="00380DCA">
            <w:pPr>
              <w:spacing w:line="276" w:lineRule="auto"/>
              <w:ind w:left="720"/>
              <w:rPr>
                <w:rFonts w:cs="Calibri"/>
                <w:sz w:val="18"/>
                <w:szCs w:val="18"/>
                <w:lang w:val="ru-RU"/>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 xml:space="preserve">користи и анализира резултате мерeња  и </w:t>
            </w:r>
            <w:r w:rsidRPr="007B58BF">
              <w:rPr>
                <w:rFonts w:ascii="Calibri" w:eastAsia="Times New Roman" w:hAnsi="Calibri" w:cs="Calibri"/>
                <w:sz w:val="18"/>
                <w:szCs w:val="18"/>
              </w:rPr>
              <w:lastRenderedPageBreak/>
              <w:t>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525682" w:rsidRDefault="00712623" w:rsidP="00712623">
            <w:pPr>
              <w:pStyle w:val="TableContents"/>
              <w:numPr>
                <w:ilvl w:val="0"/>
                <w:numId w:val="2"/>
              </w:numPr>
              <w:rPr>
                <w:rStyle w:val="fontstyle01"/>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lang/>
              </w:rPr>
            </w:pPr>
            <w:r>
              <w:rPr>
                <w:rFonts w:cs="Calibri"/>
                <w:b/>
                <w:sz w:val="18"/>
                <w:szCs w:val="18"/>
                <w:lang/>
              </w:rPr>
              <w:lastRenderedPageBreak/>
              <w:t>ПРИРОДНИ ПИГМЕНТИ</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Pr="00D82E89" w:rsidRDefault="00712623" w:rsidP="00380DCA">
            <w:pPr>
              <w:spacing w:line="276" w:lineRule="auto"/>
              <w:ind w:left="720"/>
              <w:rPr>
                <w:rStyle w:val="fontstyle21"/>
                <w:rFonts w:ascii="Calibri" w:hAnsi="Calibri" w:cs="Calibri"/>
              </w:rPr>
            </w:pPr>
            <w:r w:rsidRPr="00D82E89">
              <w:rPr>
                <w:rStyle w:val="fontstyle21"/>
                <w:rFonts w:ascii="Calibri" w:hAnsi="Calibri" w:cs="Calibri"/>
              </w:rPr>
              <w:t>.</w:t>
            </w:r>
          </w:p>
          <w:p w:rsidR="00712623" w:rsidRPr="00D82E89"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lang/>
              </w:rPr>
              <w:t>Физичке особине светлости</w:t>
            </w:r>
          </w:p>
          <w:p w:rsidR="00712623" w:rsidRPr="00380DCA"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lang/>
              </w:rPr>
              <w:t>Фотосинтетички пигменти</w:t>
            </w:r>
          </w:p>
          <w:p w:rsidR="00712623" w:rsidRPr="00380DCA"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lang/>
              </w:rPr>
              <w:t>Папирна хроматографија</w:t>
            </w:r>
          </w:p>
          <w:p w:rsidR="00712623" w:rsidRPr="00380DCA" w:rsidRDefault="00712623" w:rsidP="00712623">
            <w:pPr>
              <w:numPr>
                <w:ilvl w:val="0"/>
                <w:numId w:val="3"/>
              </w:numPr>
              <w:spacing w:after="160" w:line="276" w:lineRule="auto"/>
              <w:rPr>
                <w:rStyle w:val="fontstyle01"/>
                <w:rFonts w:ascii="Calibri" w:hAnsi="Calibri" w:cs="Calibri"/>
              </w:rPr>
            </w:pPr>
            <w:r>
              <w:rPr>
                <w:rStyle w:val="fontstyle21"/>
                <w:rFonts w:ascii="Calibri" w:hAnsi="Calibri" w:cs="Calibri"/>
                <w:lang/>
              </w:rPr>
              <w:lastRenderedPageBreak/>
              <w:t>Практична примена природних пигената</w:t>
            </w:r>
          </w:p>
          <w:p w:rsidR="00712623" w:rsidRPr="000C6700" w:rsidRDefault="00712623" w:rsidP="00380DCA">
            <w:pPr>
              <w:spacing w:line="276" w:lineRule="auto"/>
              <w:ind w:left="360"/>
              <w:rPr>
                <w:rFonts w:cs="Calibri"/>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lang/>
              </w:rPr>
            </w:pPr>
            <w:r w:rsidRPr="007B58BF">
              <w:rPr>
                <w:rStyle w:val="fontstyle01"/>
                <w:rFonts w:ascii="Calibri" w:hAnsi="Calibri" w:cs="Calibri"/>
                <w:sz w:val="18"/>
                <w:szCs w:val="18"/>
              </w:rPr>
              <w:lastRenderedPageBreak/>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 xml:space="preserve">Дигитална </w:t>
            </w:r>
            <w:r w:rsidRPr="007B58BF">
              <w:rPr>
                <w:rStyle w:val="fontstyle01"/>
                <w:rFonts w:ascii="Calibri" w:hAnsi="Calibri" w:cs="Calibri"/>
                <w:sz w:val="18"/>
                <w:szCs w:val="18"/>
              </w:rPr>
              <w:lastRenderedPageBreak/>
              <w:t>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критички процени </w:t>
            </w:r>
            <w:r w:rsidRPr="007B58BF">
              <w:rPr>
                <w:rFonts w:ascii="Calibri" w:eastAsia="Calibri" w:hAnsi="Calibri" w:cs="Calibri"/>
                <w:sz w:val="18"/>
                <w:szCs w:val="18"/>
                <w:lang w:eastAsia="en-US"/>
              </w:rPr>
              <w:lastRenderedPageBreak/>
              <w:t>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lang/>
              </w:rPr>
            </w:pPr>
            <w:r>
              <w:rPr>
                <w:rFonts w:cs="Calibri"/>
                <w:b/>
                <w:sz w:val="18"/>
                <w:szCs w:val="18"/>
                <w:lang/>
              </w:rPr>
              <w:lastRenderedPageBreak/>
              <w:t xml:space="preserve">ДЕЛОВАЊЕ ФАРБЕ ЗА КОСУ НА ОРГАНИЗАМ ЧОВЕКА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567"/>
              <w:rPr>
                <w:rStyle w:val="fontstyle21"/>
                <w:rFonts w:ascii="Calibri" w:hAnsi="Calibri" w:cs="Calibri"/>
                <w:lang/>
              </w:rPr>
            </w:pPr>
            <w:r>
              <w:rPr>
                <w:rStyle w:val="fontstyle21"/>
                <w:rFonts w:ascii="Calibri" w:hAnsi="Calibri" w:cs="Calibri"/>
                <w:lang/>
              </w:rPr>
              <w:t>Длака човека , грађа, биолошке функције</w:t>
            </w:r>
          </w:p>
          <w:p w:rsidR="00712623" w:rsidRDefault="00712623" w:rsidP="00712623">
            <w:pPr>
              <w:numPr>
                <w:ilvl w:val="0"/>
                <w:numId w:val="8"/>
              </w:numPr>
              <w:ind w:left="567"/>
              <w:rPr>
                <w:rStyle w:val="fontstyle21"/>
                <w:rFonts w:ascii="Calibri" w:hAnsi="Calibri" w:cs="Calibri"/>
                <w:lang/>
              </w:rPr>
            </w:pPr>
            <w:r>
              <w:rPr>
                <w:rStyle w:val="fontstyle21"/>
                <w:rFonts w:ascii="Calibri" w:hAnsi="Calibri" w:cs="Calibri"/>
                <w:lang/>
              </w:rPr>
              <w:t>Својства и хемијски састав пигмента меланина</w:t>
            </w:r>
          </w:p>
          <w:p w:rsidR="00712623" w:rsidRDefault="00712623" w:rsidP="00712623">
            <w:pPr>
              <w:numPr>
                <w:ilvl w:val="0"/>
                <w:numId w:val="8"/>
              </w:numPr>
              <w:ind w:left="567"/>
              <w:rPr>
                <w:rStyle w:val="fontstyle21"/>
                <w:rFonts w:ascii="Calibri" w:hAnsi="Calibri" w:cs="Calibri"/>
                <w:lang/>
              </w:rPr>
            </w:pPr>
            <w:r>
              <w:rPr>
                <w:rStyle w:val="fontstyle21"/>
                <w:rFonts w:ascii="Calibri" w:hAnsi="Calibri" w:cs="Calibri"/>
                <w:lang/>
              </w:rPr>
              <w:t>Основне хемијске реакције при бојењу косе</w:t>
            </w:r>
          </w:p>
          <w:p w:rsidR="00712623" w:rsidRDefault="00712623" w:rsidP="00712623">
            <w:pPr>
              <w:numPr>
                <w:ilvl w:val="0"/>
                <w:numId w:val="8"/>
              </w:numPr>
              <w:ind w:left="567"/>
              <w:rPr>
                <w:rStyle w:val="fontstyle21"/>
                <w:rFonts w:ascii="Calibri" w:hAnsi="Calibri" w:cs="Calibri"/>
                <w:lang/>
              </w:rPr>
            </w:pPr>
            <w:r>
              <w:rPr>
                <w:rStyle w:val="fontstyle21"/>
                <w:rFonts w:ascii="Calibri" w:hAnsi="Calibri" w:cs="Calibri"/>
                <w:lang/>
              </w:rPr>
              <w:t>Утицај фарбе за косу на људско здравље и животну средину</w:t>
            </w:r>
          </w:p>
          <w:p w:rsidR="00712623" w:rsidRDefault="00712623" w:rsidP="00712623">
            <w:pPr>
              <w:numPr>
                <w:ilvl w:val="0"/>
                <w:numId w:val="8"/>
              </w:numPr>
              <w:ind w:left="567"/>
              <w:rPr>
                <w:rStyle w:val="fontstyle21"/>
                <w:rFonts w:ascii="Calibri" w:hAnsi="Calibri" w:cs="Calibri"/>
                <w:lang/>
              </w:rPr>
            </w:pPr>
            <w:r>
              <w:rPr>
                <w:rStyle w:val="fontstyle21"/>
                <w:rFonts w:ascii="Calibri" w:hAnsi="Calibri" w:cs="Calibri"/>
                <w:lang/>
              </w:rPr>
              <w:t>Развој технологије у производњи боја за косу</w:t>
            </w:r>
          </w:p>
          <w:p w:rsidR="00712623" w:rsidRPr="00380DCA" w:rsidRDefault="00712623" w:rsidP="0078499E">
            <w:pPr>
              <w:ind w:left="567"/>
              <w:rPr>
                <w:rStyle w:val="fontstyle21"/>
                <w:rFonts w:ascii="Calibri" w:hAnsi="Calibri" w:cs="Calibri"/>
                <w:lang/>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lang/>
              </w:rPr>
            </w:pPr>
            <w:r>
              <w:rPr>
                <w:rFonts w:cs="Calibri"/>
                <w:b/>
                <w:sz w:val="18"/>
                <w:szCs w:val="18"/>
                <w:lang/>
              </w:rPr>
              <w:t>СТРУКТУРНА ОБОЈЕНОСТ</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Дуална природа светлости</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Грађа ока</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Дифракција, рефлексија и интерференција светлости</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Структурна обојеност у природи</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Примена структурне обојености у инжењерству и оптичким технологијама</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 xml:space="preserve">користи и анализира </w:t>
            </w:r>
            <w:r w:rsidRPr="007B58BF">
              <w:rPr>
                <w:rFonts w:ascii="Calibri" w:eastAsia="Times New Roman" w:hAnsi="Calibri" w:cs="Calibri"/>
                <w:sz w:val="18"/>
                <w:szCs w:val="18"/>
              </w:rPr>
              <w:lastRenderedPageBreak/>
              <w:t>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CD1431"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lang/>
              </w:rPr>
            </w:pPr>
            <w:r>
              <w:rPr>
                <w:rFonts w:cs="Calibri"/>
                <w:b/>
                <w:sz w:val="18"/>
                <w:szCs w:val="18"/>
                <w:lang/>
              </w:rPr>
              <w:lastRenderedPageBreak/>
              <w:t>АУТОИМУНЕ БОЛЕСТИ</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Типови аутоимуних болести</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 xml:space="preserve">Узроци и симптоми изазвани Епштаин-Баровим вирусом,поремећајем микробиома црева,токсичним </w:t>
            </w:r>
            <w:r>
              <w:rPr>
                <w:rStyle w:val="fontstyle21"/>
                <w:rFonts w:ascii="Calibri" w:hAnsi="Calibri" w:cs="Calibri"/>
                <w:lang/>
              </w:rPr>
              <w:lastRenderedPageBreak/>
              <w:t>хемикалијама,исхраном, стресом,пестицидима,тешким металима,фарбама за косу и козметичким производима</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лечење</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lang/>
              </w:rPr>
            </w:pPr>
            <w:r w:rsidRPr="007B58BF">
              <w:rPr>
                <w:rStyle w:val="fontstyle01"/>
                <w:rFonts w:ascii="Calibri" w:hAnsi="Calibri" w:cs="Calibri"/>
                <w:sz w:val="18"/>
                <w:szCs w:val="18"/>
              </w:rPr>
              <w:lastRenderedPageBreak/>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lastRenderedPageBreak/>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lang/>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r w:rsidRPr="007B58BF">
              <w:rPr>
                <w:rFonts w:ascii="Calibri" w:eastAsia="Calibri" w:hAnsi="Calibri" w:cs="Calibri"/>
                <w:sz w:val="18"/>
                <w:szCs w:val="18"/>
                <w:lang w:eastAsia="en-US"/>
              </w:rPr>
              <w:t>;</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r w:rsidRPr="007B58BF">
              <w:rPr>
                <w:rFonts w:ascii="Calibri" w:eastAsia="Calibri" w:hAnsi="Calibri" w:cs="Calibri"/>
                <w:sz w:val="18"/>
                <w:szCs w:val="18"/>
                <w:lang w:eastAsia="en-US"/>
              </w:rPr>
              <w:t xml:space="preserve">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критички процени </w:t>
            </w:r>
            <w:r w:rsidRPr="007B58BF">
              <w:rPr>
                <w:rFonts w:ascii="Calibri" w:eastAsia="Calibri" w:hAnsi="Calibri" w:cs="Calibri"/>
                <w:sz w:val="18"/>
                <w:szCs w:val="18"/>
                <w:lang w:eastAsia="en-US"/>
              </w:rPr>
              <w:lastRenderedPageBreak/>
              <w:t>сопствени рад и рад групе</w:t>
            </w:r>
          </w:p>
          <w:p w:rsidR="00712623" w:rsidRPr="007B58BF" w:rsidRDefault="00712623" w:rsidP="00712623">
            <w:pPr>
              <w:pStyle w:val="TableContents"/>
              <w:numPr>
                <w:ilvl w:val="0"/>
                <w:numId w:val="2"/>
              </w:numPr>
              <w:rPr>
                <w:rFonts w:ascii="Calibri" w:hAnsi="Calibri" w:cs="Calibri"/>
                <w:sz w:val="18"/>
                <w:szCs w:val="18"/>
                <w:lang/>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lang/>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lang/>
              </w:rPr>
            </w:pPr>
            <w:r w:rsidRPr="007B58BF">
              <w:rPr>
                <w:rStyle w:val="fontstyle01"/>
                <w:rFonts w:ascii="Calibri" w:hAnsi="Calibri" w:cs="Calibri"/>
                <w:sz w:val="18"/>
                <w:szCs w:val="18"/>
                <w:lang/>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lang/>
              </w:rPr>
            </w:pPr>
            <w:r>
              <w:rPr>
                <w:rFonts w:cs="Calibri"/>
                <w:b/>
                <w:sz w:val="18"/>
                <w:szCs w:val="18"/>
                <w:lang/>
              </w:rPr>
              <w:lastRenderedPageBreak/>
              <w:t xml:space="preserve">УТИЦАЈ БУКЕ НА ЗДРАВЉЕ ЧОВЕКА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Звучни талас и звучно поље</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Чуло слуха човека – чујни опсег и праг чујности</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Чујни опсег код животиња-разлике у односу на човека</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Извори буке</w:t>
            </w:r>
          </w:p>
          <w:p w:rsidR="00712623" w:rsidRDefault="00712623" w:rsidP="00712623">
            <w:pPr>
              <w:numPr>
                <w:ilvl w:val="0"/>
                <w:numId w:val="8"/>
              </w:numPr>
              <w:ind w:left="924" w:hanging="357"/>
              <w:rPr>
                <w:rStyle w:val="fontstyle21"/>
                <w:rFonts w:ascii="Calibri" w:hAnsi="Calibri" w:cs="Calibri"/>
                <w:lang/>
              </w:rPr>
            </w:pPr>
            <w:r>
              <w:rPr>
                <w:rStyle w:val="fontstyle21"/>
                <w:rFonts w:ascii="Calibri" w:hAnsi="Calibri" w:cs="Calibri"/>
                <w:lang/>
              </w:rPr>
              <w:t>Могућности и начини заштите</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lang/>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Предузимљивост и ори</w:t>
            </w:r>
            <w:r w:rsidRPr="007B58BF">
              <w:rPr>
                <w:rStyle w:val="fontstyle01"/>
                <w:rFonts w:ascii="Calibri" w:hAnsi="Calibri" w:cs="Calibri"/>
                <w:sz w:val="18"/>
                <w:szCs w:val="18"/>
                <w:lang/>
              </w:rPr>
              <w:t xml:space="preserve">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bl>
    <w:p w:rsidR="00712623" w:rsidRDefault="00712623" w:rsidP="000A7346">
      <w:pPr>
        <w:rPr>
          <w:lang/>
        </w:rPr>
      </w:pPr>
    </w:p>
    <w:p w:rsidR="00712623" w:rsidRPr="00F077B8" w:rsidRDefault="00712623" w:rsidP="000A7346">
      <w:pPr>
        <w:rPr>
          <w:rFonts w:cs="Calibri"/>
          <w:lang/>
        </w:rPr>
      </w:pPr>
    </w:p>
    <w:p w:rsidR="005124E7" w:rsidRDefault="00712623" w:rsidP="005124E7">
      <w:pPr>
        <w:rPr>
          <w:rFonts w:asciiTheme="minorHAnsi" w:hAnsiTheme="minorHAnsi" w:cs="Calibri"/>
          <w:b/>
          <w:bCs/>
          <w:color w:val="000000"/>
        </w:rPr>
      </w:pPr>
      <w:r w:rsidRPr="00712623">
        <w:rPr>
          <w:rFonts w:asciiTheme="minorHAnsi" w:hAnsiTheme="minorHAnsi" w:cs="Calibri"/>
          <w:b/>
          <w:bCs/>
          <w:color w:val="000000"/>
        </w:rPr>
        <w:t>УПУТСТВО ЗА ДИДАКТИЧКО-МЕТОДИЧКО</w:t>
      </w:r>
      <w:r w:rsidR="005124E7">
        <w:rPr>
          <w:rFonts w:asciiTheme="minorHAnsi" w:hAnsiTheme="minorHAnsi" w:cs="Calibri"/>
          <w:b/>
          <w:bCs/>
          <w:color w:val="000000"/>
        </w:rPr>
        <w:t xml:space="preserve"> </w:t>
      </w:r>
      <w:r w:rsidRPr="00712623">
        <w:rPr>
          <w:rFonts w:asciiTheme="minorHAnsi" w:hAnsiTheme="minorHAnsi" w:cs="Calibri"/>
          <w:b/>
          <w:bCs/>
          <w:color w:val="000000"/>
        </w:rPr>
        <w:t>ОСТВАРИВАЊЕ ПРОГРАМА</w:t>
      </w:r>
    </w:p>
    <w:p w:rsidR="00712623" w:rsidRDefault="00712623" w:rsidP="00712623">
      <w:pPr>
        <w:jc w:val="both"/>
        <w:rPr>
          <w:rFonts w:asciiTheme="minorHAnsi" w:hAnsiTheme="minorHAnsi" w:cs="Calibri"/>
          <w:color w:val="000000"/>
        </w:rPr>
      </w:pPr>
      <w:r w:rsidRPr="00712623">
        <w:rPr>
          <w:rFonts w:asciiTheme="minorHAnsi" w:hAnsiTheme="minorHAnsi" w:cs="Calibri"/>
          <w:b/>
          <w:bCs/>
          <w:color w:val="000000"/>
        </w:rPr>
        <w:br/>
      </w:r>
      <w:proofErr w:type="gramStart"/>
      <w:r w:rsidRPr="00712623">
        <w:rPr>
          <w:rFonts w:asciiTheme="minorHAnsi" w:hAnsiTheme="minorHAnsi" w:cs="Calibri"/>
          <w:color w:val="000000"/>
        </w:rPr>
        <w:t>Изборни програм Примењене науке 1 је наставак програма Примењене науке</w:t>
      </w:r>
      <w:r w:rsidRPr="00712623">
        <w:rPr>
          <w:rFonts w:asciiTheme="minorHAnsi" w:hAnsiTheme="minorHAnsi" w:cs="Calibri"/>
          <w:i/>
          <w:iCs/>
          <w:color w:val="000000"/>
        </w:rPr>
        <w:t>.</w:t>
      </w:r>
      <w:proofErr w:type="gramEnd"/>
      <w:r w:rsidRPr="00712623">
        <w:rPr>
          <w:rFonts w:asciiTheme="minorHAnsi" w:hAnsiTheme="minorHAnsi" w:cs="Calibri"/>
          <w:i/>
          <w:iCs/>
          <w:color w:val="000000"/>
        </w:rPr>
        <w:t xml:space="preserve"> </w:t>
      </w:r>
      <w:proofErr w:type="gramStart"/>
      <w:r w:rsidRPr="00712623">
        <w:rPr>
          <w:rFonts w:asciiTheme="minorHAnsi" w:hAnsiTheme="minorHAnsi" w:cs="Calibri"/>
          <w:color w:val="000000"/>
        </w:rPr>
        <w:t>Програм се изучава у трећем и четвртом разреду гимназије.</w:t>
      </w:r>
      <w:proofErr w:type="gramEnd"/>
      <w:r w:rsidRPr="00712623">
        <w:rPr>
          <w:rFonts w:asciiTheme="minorHAnsi" w:hAnsiTheme="minorHAnsi" w:cs="Calibri"/>
          <w:color w:val="000000"/>
        </w:rPr>
        <w:t xml:space="preserve"> Сврха програма је даљи развој научних и технолошких компетенција у области здравља и заштите биодиверзитета.Програм је конципиран тако да ученици мултидисциплинарно (физика, хемија, биологија, географија, математика...), тематски повезано, истраживачким радом, кроз пројектну наставу, изучавају утицај звучних таласа, хемикалија, нутријената, адитива на здравље, процесе производње и прераде хране, научне идеје, технолошка решења у заштити биодиверзитета и оспособљавају се како да своје идеје остваре кроз различите пројекте.</w:t>
      </w:r>
      <w:r w:rsidRPr="00712623">
        <w:rPr>
          <w:rFonts w:asciiTheme="minorHAnsi" w:hAnsiTheme="minorHAnsi" w:cs="Calibri"/>
          <w:color w:val="000000"/>
        </w:rPr>
        <w:br/>
        <w:t xml:space="preserve">У програму за трећи разред предложено је девет тема: </w:t>
      </w:r>
      <w:r w:rsidRPr="00712623">
        <w:rPr>
          <w:rFonts w:asciiTheme="minorHAnsi" w:hAnsiTheme="minorHAnsi" w:cs="Calibri"/>
          <w:i/>
          <w:iCs/>
          <w:color w:val="000000"/>
        </w:rPr>
        <w:t>Употреба GPS-а за прачење угожених врста</w:t>
      </w:r>
      <w:r w:rsidRPr="00712623">
        <w:rPr>
          <w:rFonts w:asciiTheme="minorHAnsi" w:hAnsiTheme="minorHAnsi" w:cs="Calibri"/>
          <w:color w:val="000000"/>
        </w:rPr>
        <w:t xml:space="preserve">, </w:t>
      </w:r>
      <w:r w:rsidRPr="00712623">
        <w:rPr>
          <w:rFonts w:asciiTheme="minorHAnsi" w:hAnsiTheme="minorHAnsi" w:cs="Calibri"/>
          <w:i/>
          <w:iCs/>
          <w:color w:val="000000"/>
        </w:rPr>
        <w:t>Поремећаји понашања у исхрани – од дијете до анорексије, Квалитет и безбедност хране, Технологија хране, Природни пигменти, Деловање фарбе за косу на организам човека</w:t>
      </w:r>
      <w:r w:rsidRPr="00712623">
        <w:rPr>
          <w:rFonts w:asciiTheme="minorHAnsi" w:hAnsiTheme="minorHAnsi" w:cs="Calibri"/>
          <w:color w:val="000000"/>
        </w:rPr>
        <w:t xml:space="preserve">, </w:t>
      </w:r>
      <w:r w:rsidRPr="00712623">
        <w:rPr>
          <w:rFonts w:asciiTheme="minorHAnsi" w:hAnsiTheme="minorHAnsi" w:cs="Calibri"/>
          <w:i/>
          <w:iCs/>
          <w:color w:val="000000"/>
        </w:rPr>
        <w:t xml:space="preserve">Структурна обојеност, Аутоимуне болести </w:t>
      </w:r>
      <w:r w:rsidRPr="00712623">
        <w:rPr>
          <w:rFonts w:asciiTheme="minorHAnsi" w:hAnsiTheme="minorHAnsi" w:cs="Calibri"/>
          <w:color w:val="000000"/>
        </w:rPr>
        <w:t xml:space="preserve">и </w:t>
      </w:r>
      <w:r w:rsidRPr="00712623">
        <w:rPr>
          <w:rFonts w:asciiTheme="minorHAnsi" w:hAnsiTheme="minorHAnsi" w:cs="Calibri"/>
          <w:i/>
          <w:iCs/>
          <w:color w:val="000000"/>
        </w:rPr>
        <w:t>Утицај буке на здравље човека и животну средину.</w:t>
      </w:r>
      <w:r w:rsidRPr="00712623">
        <w:rPr>
          <w:rFonts w:asciiTheme="minorHAnsi" w:hAnsiTheme="minorHAnsi" w:cs="Calibri"/>
          <w:color w:val="000000"/>
        </w:rPr>
        <w:t>Од предложених тема, ученици са наставником бирају неколико у</w:t>
      </w:r>
      <w:r w:rsidRPr="00712623">
        <w:rPr>
          <w:rFonts w:asciiTheme="minorHAnsi" w:hAnsiTheme="minorHAnsi" w:cs="Calibri"/>
          <w:color w:val="000000"/>
          <w:lang/>
        </w:rPr>
        <w:t xml:space="preserve"> </w:t>
      </w:r>
      <w:r w:rsidRPr="00712623">
        <w:rPr>
          <w:rFonts w:asciiTheme="minorHAnsi" w:hAnsiTheme="minorHAnsi" w:cs="Calibri"/>
          <w:color w:val="000000"/>
        </w:rPr>
        <w:t>складу са својим образовним потребама.</w:t>
      </w:r>
    </w:p>
    <w:p w:rsidR="00712623" w:rsidRDefault="00712623" w:rsidP="00712623">
      <w:pPr>
        <w:jc w:val="both"/>
        <w:rPr>
          <w:rFonts w:asciiTheme="minorHAnsi" w:hAnsiTheme="minorHAnsi" w:cs="Calibri"/>
          <w:b/>
          <w:color w:val="000000"/>
        </w:rPr>
      </w:pPr>
      <w:r w:rsidRPr="00712623">
        <w:rPr>
          <w:rFonts w:asciiTheme="minorHAnsi" w:hAnsiTheme="minorHAnsi" w:cs="Calibri"/>
          <w:color w:val="000000"/>
        </w:rPr>
        <w:br/>
        <w:t xml:space="preserve">I. </w:t>
      </w:r>
      <w:r w:rsidRPr="00712623">
        <w:rPr>
          <w:rFonts w:asciiTheme="minorHAnsi" w:hAnsiTheme="minorHAnsi" w:cs="Calibri"/>
          <w:b/>
          <w:color w:val="000000"/>
        </w:rPr>
        <w:t>ПЛАНИРАЊЕ НАСТАВЕ И УЧЕЊА</w:t>
      </w:r>
    </w:p>
    <w:p w:rsidR="00712623" w:rsidRDefault="00712623" w:rsidP="00712623">
      <w:pPr>
        <w:jc w:val="both"/>
        <w:rPr>
          <w:rFonts w:asciiTheme="minorHAnsi" w:hAnsiTheme="minorHAnsi" w:cs="Calibri"/>
          <w:color w:val="000000"/>
        </w:rPr>
      </w:pPr>
      <w:r w:rsidRPr="00712623">
        <w:rPr>
          <w:rFonts w:asciiTheme="minorHAnsi" w:hAnsiTheme="minorHAnsi" w:cs="Calibri"/>
          <w:b/>
          <w:color w:val="000000"/>
        </w:rPr>
        <w:br/>
      </w:r>
      <w:proofErr w:type="gramStart"/>
      <w:r w:rsidRPr="00712623">
        <w:rPr>
          <w:rFonts w:asciiTheme="minorHAnsi" w:hAnsiTheme="minorHAnsi" w:cs="Calibri"/>
          <w:color w:val="000000"/>
        </w:rPr>
        <w:t>Број часова по темама, број и редослед тема нису унапред дефинисани.</w:t>
      </w:r>
      <w:proofErr w:type="gramEnd"/>
      <w:r w:rsidRPr="00712623">
        <w:rPr>
          <w:rFonts w:asciiTheme="minorHAnsi" w:hAnsiTheme="minorHAnsi" w:cs="Calibri"/>
          <w:color w:val="000000"/>
        </w:rPr>
        <w:br/>
      </w:r>
      <w:proofErr w:type="gramStart"/>
      <w:r w:rsidRPr="00712623">
        <w:rPr>
          <w:rFonts w:asciiTheme="minorHAnsi" w:hAnsiTheme="minorHAnsi" w:cs="Calibri"/>
          <w:color w:val="000000"/>
        </w:rPr>
        <w:t>За овај изборни програм дефинисани су исходи програма у</w:t>
      </w:r>
      <w:r w:rsidRPr="00712623">
        <w:rPr>
          <w:rFonts w:asciiTheme="minorHAnsi" w:hAnsiTheme="minorHAnsi" w:cs="Calibri"/>
          <w:color w:val="000000"/>
          <w:lang/>
        </w:rPr>
        <w:t xml:space="preserve"> </w:t>
      </w:r>
      <w:r w:rsidRPr="00712623">
        <w:rPr>
          <w:rFonts w:asciiTheme="minorHAnsi" w:hAnsiTheme="minorHAnsi" w:cs="Calibri"/>
          <w:color w:val="000000"/>
        </w:rPr>
        <w:t>комплетном трајању и исходи програма за крај разреда.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Исходи програма би требало да буду достигнути до краја</w:t>
      </w:r>
      <w:r w:rsidRPr="00712623">
        <w:rPr>
          <w:rFonts w:asciiTheme="minorHAnsi" w:hAnsiTheme="minorHAnsi" w:cs="Calibri"/>
          <w:color w:val="000000"/>
          <w:lang/>
        </w:rPr>
        <w:t xml:space="preserve"> </w:t>
      </w:r>
      <w:r w:rsidRPr="00712623">
        <w:rPr>
          <w:rFonts w:asciiTheme="minorHAnsi" w:hAnsiTheme="minorHAnsi" w:cs="Calibri"/>
          <w:color w:val="000000"/>
        </w:rPr>
        <w:t>реализације</w:t>
      </w:r>
      <w:r w:rsidRPr="00712623">
        <w:rPr>
          <w:rFonts w:asciiTheme="minorHAnsi" w:hAnsiTheme="minorHAnsi" w:cs="Calibri"/>
          <w:color w:val="000000"/>
          <w:lang/>
        </w:rPr>
        <w:t xml:space="preserve"> </w:t>
      </w:r>
      <w:r w:rsidRPr="00712623">
        <w:rPr>
          <w:rFonts w:asciiTheme="minorHAnsi" w:hAnsiTheme="minorHAnsi" w:cs="Calibri"/>
          <w:color w:val="000000"/>
        </w:rPr>
        <w:t>програма у целини (за четири године трајања).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Разредни исходи</w:t>
      </w:r>
      <w:r w:rsidRPr="00712623">
        <w:rPr>
          <w:rFonts w:asciiTheme="minorHAnsi" w:hAnsiTheme="minorHAnsi" w:cs="Calibri"/>
          <w:color w:val="000000"/>
          <w:lang/>
        </w:rPr>
        <w:t xml:space="preserve"> </w:t>
      </w:r>
      <w:r w:rsidRPr="00712623">
        <w:rPr>
          <w:rFonts w:asciiTheme="minorHAnsi" w:hAnsiTheme="minorHAnsi" w:cs="Calibri"/>
          <w:color w:val="000000"/>
        </w:rPr>
        <w:t>требало би да буду достигнути до краја разреда.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За сваку тему и</w:t>
      </w:r>
      <w:r w:rsidRPr="00712623">
        <w:rPr>
          <w:rFonts w:asciiTheme="minorHAnsi" w:hAnsiTheme="minorHAnsi" w:cs="Calibri"/>
          <w:color w:val="000000"/>
          <w:lang/>
        </w:rPr>
        <w:t xml:space="preserve"> </w:t>
      </w:r>
      <w:r w:rsidRPr="00712623">
        <w:rPr>
          <w:rFonts w:asciiTheme="minorHAnsi" w:hAnsiTheme="minorHAnsi" w:cs="Calibri"/>
          <w:color w:val="000000"/>
        </w:rPr>
        <w:t>наставне јединице у којима се она обрађује, потребно је формулисати исходе који су рефлексија исхода за крај разреда и индикатора</w:t>
      </w:r>
      <w:r w:rsidRPr="00712623">
        <w:rPr>
          <w:rFonts w:asciiTheme="minorHAnsi" w:hAnsiTheme="minorHAnsi" w:cs="Calibri"/>
          <w:color w:val="000000"/>
          <w:lang/>
        </w:rPr>
        <w:t xml:space="preserve"> </w:t>
      </w:r>
      <w:r w:rsidRPr="00712623">
        <w:rPr>
          <w:rFonts w:asciiTheme="minorHAnsi" w:hAnsiTheme="minorHAnsi" w:cs="Calibri"/>
          <w:color w:val="000000"/>
        </w:rPr>
        <w:t>међупредметних компетенција, а садрже специфичности везане за</w:t>
      </w:r>
      <w:r w:rsidRPr="00712623">
        <w:rPr>
          <w:rFonts w:asciiTheme="minorHAnsi" w:hAnsiTheme="minorHAnsi" w:cs="Calibri"/>
          <w:color w:val="000000"/>
          <w:lang/>
        </w:rPr>
        <w:t xml:space="preserve"> </w:t>
      </w:r>
      <w:r w:rsidRPr="00712623">
        <w:rPr>
          <w:rFonts w:asciiTheme="minorHAnsi" w:hAnsiTheme="minorHAnsi" w:cs="Calibri"/>
          <w:color w:val="000000"/>
        </w:rPr>
        <w:t>конкретну тему/проблем.</w:t>
      </w:r>
      <w:proofErr w:type="gramEnd"/>
    </w:p>
    <w:p w:rsidR="00712623" w:rsidRDefault="00712623" w:rsidP="00712623">
      <w:pPr>
        <w:jc w:val="both"/>
        <w:rPr>
          <w:rFonts w:asciiTheme="minorHAnsi" w:hAnsiTheme="minorHAnsi" w:cs="Calibri"/>
          <w:b/>
          <w:color w:val="000000"/>
        </w:rPr>
      </w:pPr>
      <w:r w:rsidRPr="00712623">
        <w:rPr>
          <w:rFonts w:asciiTheme="minorHAnsi" w:hAnsiTheme="minorHAnsi" w:cs="Calibri"/>
          <w:color w:val="000000"/>
        </w:rPr>
        <w:br/>
        <w:t xml:space="preserve">II. </w:t>
      </w:r>
      <w:r w:rsidRPr="00712623">
        <w:rPr>
          <w:rFonts w:asciiTheme="minorHAnsi" w:hAnsiTheme="minorHAnsi" w:cs="Calibri"/>
          <w:b/>
          <w:color w:val="000000"/>
        </w:rPr>
        <w:t>ОСТВАРИВАЊЕ НАСТАВЕ И УЧЕЊА</w:t>
      </w:r>
    </w:p>
    <w:p w:rsidR="00712623" w:rsidRPr="00712623" w:rsidRDefault="00712623" w:rsidP="00712623">
      <w:pPr>
        <w:jc w:val="both"/>
        <w:rPr>
          <w:rFonts w:asciiTheme="minorHAnsi" w:hAnsiTheme="minorHAnsi" w:cs="Calibri"/>
          <w:lang/>
        </w:rPr>
      </w:pPr>
      <w:r w:rsidRPr="00712623">
        <w:rPr>
          <w:rFonts w:asciiTheme="minorHAnsi" w:hAnsiTheme="minorHAnsi" w:cs="Calibri"/>
          <w:color w:val="000000"/>
        </w:rPr>
        <w:br/>
      </w:r>
      <w:proofErr w:type="gramStart"/>
      <w:r w:rsidRPr="00712623">
        <w:rPr>
          <w:rFonts w:asciiTheme="minorHAnsi" w:hAnsiTheme="minorHAnsi" w:cs="Calibri"/>
          <w:color w:val="000000"/>
        </w:rPr>
        <w:t>У реализацији програма требало би максимално користити</w:t>
      </w:r>
      <w:r w:rsidRPr="00712623">
        <w:rPr>
          <w:rFonts w:asciiTheme="minorHAnsi" w:hAnsiTheme="minorHAnsi" w:cs="Calibri"/>
          <w:color w:val="000000"/>
          <w:lang/>
        </w:rPr>
        <w:t xml:space="preserve"> </w:t>
      </w:r>
      <w:r w:rsidRPr="00712623">
        <w:rPr>
          <w:rFonts w:asciiTheme="minorHAnsi" w:hAnsiTheme="minorHAnsi" w:cs="Calibri"/>
          <w:color w:val="000000"/>
        </w:rPr>
        <w:t xml:space="preserve">ИКТ решења (платформе за </w:t>
      </w:r>
      <w:r w:rsidRPr="00712623">
        <w:rPr>
          <w:rFonts w:asciiTheme="minorHAnsi" w:hAnsiTheme="minorHAnsi" w:cs="Calibri"/>
          <w:color w:val="000000"/>
        </w:rPr>
        <w:lastRenderedPageBreak/>
        <w:t>групни рад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Pbworks, платформа</w:t>
      </w:r>
      <w:r w:rsidRPr="00712623">
        <w:rPr>
          <w:rFonts w:asciiTheme="minorHAnsi" w:hAnsiTheme="minorHAnsi" w:cs="Calibri"/>
          <w:color w:val="000000"/>
          <w:lang/>
        </w:rPr>
        <w:t xml:space="preserve"> </w:t>
      </w:r>
      <w:r w:rsidRPr="00712623">
        <w:rPr>
          <w:rFonts w:asciiTheme="minorHAnsi" w:hAnsiTheme="minorHAnsi" w:cs="Calibri"/>
          <w:color w:val="000000"/>
        </w:rPr>
        <w:t>Moodle, сарадња у „облаку” као Гугл, Офис 365..., за јавне презентације користити веб решења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креирање</w:t>
      </w:r>
      <w:proofErr w:type="gramEnd"/>
      <w:r w:rsidRPr="00712623">
        <w:rPr>
          <w:rFonts w:asciiTheme="minorHAnsi" w:hAnsiTheme="minorHAnsi" w:cs="Calibri"/>
          <w:color w:val="000000"/>
        </w:rPr>
        <w:t xml:space="preserve"> сајтова, блогова – Weebly, Wordpress...). </w:t>
      </w:r>
      <w:proofErr w:type="gramStart"/>
      <w:r w:rsidRPr="00712623">
        <w:rPr>
          <w:rFonts w:asciiTheme="minorHAnsi" w:hAnsiTheme="minorHAnsi" w:cs="Calibri"/>
          <w:color w:val="000000"/>
        </w:rPr>
        <w:t>Препоручује се коришћење материјала</w:t>
      </w:r>
      <w:r w:rsidRPr="00712623">
        <w:rPr>
          <w:rFonts w:asciiTheme="minorHAnsi" w:hAnsiTheme="minorHAnsi" w:cs="Calibri"/>
          <w:color w:val="000000"/>
          <w:lang/>
        </w:rPr>
        <w:t xml:space="preserve"> </w:t>
      </w:r>
      <w:r w:rsidRPr="00712623">
        <w:rPr>
          <w:rFonts w:asciiTheme="minorHAnsi" w:hAnsiTheme="minorHAnsi" w:cs="Calibri"/>
          <w:color w:val="000000"/>
        </w:rPr>
        <w:t>и ресурса са сајта Центра за промоцију науке (www.cpn.rs/), Националне географије Србије (www.nationalgeographic.rs/), www.</w:t>
      </w:r>
      <w:proofErr w:type="gramEnd"/>
      <w:r w:rsidRPr="00712623">
        <w:rPr>
          <w:rFonts w:asciiTheme="minorHAnsi" w:hAnsiTheme="minorHAnsi" w:cs="Calibri"/>
          <w:color w:val="000000"/>
          <w:lang/>
        </w:rPr>
        <w:t xml:space="preserve"> </w:t>
      </w:r>
      <w:r w:rsidRPr="00712623">
        <w:rPr>
          <w:rFonts w:asciiTheme="minorHAnsi" w:hAnsiTheme="minorHAnsi" w:cs="Calibri"/>
          <w:color w:val="000000"/>
        </w:rPr>
        <w:t xml:space="preserve">rukautestu.vin.bg.ac.rs/, Научних клубова при Регионалним центрима као и других домаћих и међународних сајтова и портала (нпр.www.scientix.eu, www.go-lab-project.eu, www.scienceinschool.org,www.science-on-stage.eu и други). </w:t>
      </w:r>
      <w:proofErr w:type="gramStart"/>
      <w:r w:rsidRPr="00712623">
        <w:rPr>
          <w:rFonts w:asciiTheme="minorHAnsi" w:hAnsiTheme="minorHAnsi" w:cs="Calibri"/>
          <w:color w:val="000000"/>
        </w:rPr>
        <w:t>Препоручује се учешће на домаћим и међународним пројектима и конкурсима чије су теме у складу са циљем овог програма (World Space Week, Chem generation,</w:t>
      </w:r>
      <w:r w:rsidRPr="00712623">
        <w:rPr>
          <w:rFonts w:asciiTheme="minorHAnsi" w:hAnsiTheme="minorHAnsi" w:cs="Calibri"/>
          <w:color w:val="000000"/>
          <w:lang/>
        </w:rPr>
        <w:t xml:space="preserve"> </w:t>
      </w:r>
      <w:r w:rsidRPr="00712623">
        <w:rPr>
          <w:rFonts w:asciiTheme="minorHAnsi" w:hAnsiTheme="minorHAnsi" w:cs="Calibri"/>
          <w:color w:val="000000"/>
        </w:rPr>
        <w:t>www.firstlegoleague.org итд.).</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Применом ИКТ решења</w:t>
      </w:r>
      <w:r w:rsidRPr="00712623">
        <w:rPr>
          <w:rFonts w:asciiTheme="minorHAnsi" w:hAnsiTheme="minorHAnsi" w:cs="Calibri"/>
          <w:color w:val="000000"/>
          <w:lang/>
        </w:rPr>
        <w:t xml:space="preserve"> </w:t>
      </w:r>
      <w:r w:rsidRPr="00712623">
        <w:rPr>
          <w:rFonts w:asciiTheme="minorHAnsi" w:hAnsiTheme="minorHAnsi" w:cs="Calibri"/>
          <w:color w:val="000000"/>
        </w:rPr>
        <w:t>могу се превазићи и евентуална материјална, просторна и друга ограничења</w:t>
      </w:r>
      <w:r w:rsidRPr="00712623">
        <w:rPr>
          <w:rFonts w:asciiTheme="minorHAnsi" w:hAnsiTheme="minorHAnsi" w:cs="Calibri"/>
          <w:color w:val="000000"/>
          <w:lang/>
        </w:rPr>
        <w:t xml:space="preserve"> </w:t>
      </w:r>
      <w:r w:rsidRPr="00712623">
        <w:rPr>
          <w:rFonts w:asciiTheme="minorHAnsi" w:hAnsiTheme="minorHAnsi" w:cs="Calibri"/>
          <w:color w:val="000000"/>
        </w:rPr>
        <w:t>при реализацији садржаја, тако што се могу користити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рачунарске</w:t>
      </w:r>
      <w:proofErr w:type="gramEnd"/>
      <w:r w:rsidRPr="00712623">
        <w:rPr>
          <w:rFonts w:asciiTheme="minorHAnsi" w:hAnsiTheme="minorHAnsi" w:cs="Calibri"/>
          <w:color w:val="000000"/>
        </w:rPr>
        <w:t xml:space="preserve"> симулације</w:t>
      </w:r>
      <w:r w:rsidRPr="00712623">
        <w:rPr>
          <w:rFonts w:asciiTheme="minorHAnsi" w:hAnsiTheme="minorHAnsi" w:cs="Calibri"/>
          <w:color w:val="000000"/>
          <w:lang/>
        </w:rPr>
        <w:t xml:space="preserve"> </w:t>
      </w:r>
      <w:r w:rsidRPr="00712623">
        <w:rPr>
          <w:rFonts w:asciiTheme="minorHAnsi" w:hAnsiTheme="minorHAnsi" w:cs="Calibri"/>
          <w:color w:val="000000"/>
        </w:rPr>
        <w:t>(https://phet.colorado.edu/sr/ и слично) и апликације за андроид уређаје.</w:t>
      </w:r>
      <w:r w:rsidRPr="00712623">
        <w:rPr>
          <w:rFonts w:asciiTheme="minorHAnsi" w:hAnsiTheme="minorHAnsi" w:cs="Calibri"/>
          <w:color w:val="000000"/>
        </w:rPr>
        <w:br/>
      </w:r>
      <w:proofErr w:type="gramStart"/>
      <w:r w:rsidRPr="00712623">
        <w:rPr>
          <w:rFonts w:asciiTheme="minorHAnsi" w:hAnsiTheme="minorHAnsi" w:cs="Calibri"/>
          <w:color w:val="000000"/>
        </w:rPr>
        <w:t>Током рада на одабраној теми неопходно је водити рачуна да се</w:t>
      </w:r>
      <w:r w:rsidRPr="00712623">
        <w:rPr>
          <w:rFonts w:asciiTheme="minorHAnsi" w:hAnsiTheme="minorHAnsi" w:cs="Calibri"/>
          <w:color w:val="000000"/>
          <w:lang/>
        </w:rPr>
        <w:t xml:space="preserve"> </w:t>
      </w:r>
      <w:r w:rsidRPr="00712623">
        <w:rPr>
          <w:rFonts w:asciiTheme="minorHAnsi" w:hAnsiTheme="minorHAnsi" w:cs="Calibri"/>
          <w:color w:val="000000"/>
        </w:rPr>
        <w:t>све фазе пројектне наставе остваре као једнаковредне и да се вредновање рада ученика примени током целог процеса рада на теми.</w:t>
      </w:r>
      <w:proofErr w:type="gramEnd"/>
    </w:p>
    <w:p w:rsidR="00712623" w:rsidRPr="00CD1431" w:rsidRDefault="00712623" w:rsidP="00712623">
      <w:pPr>
        <w:jc w:val="both"/>
        <w:rPr>
          <w:lang/>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712623" w:rsidRPr="00243BC3" w:rsidTr="0064619F">
        <w:tc>
          <w:tcPr>
            <w:tcW w:w="10401" w:type="dxa"/>
            <w:shd w:val="clear" w:color="auto" w:fill="BFBFBF"/>
          </w:tcPr>
          <w:p w:rsidR="00712623" w:rsidRPr="00F356E0" w:rsidRDefault="00712623" w:rsidP="00A2286D">
            <w:pPr>
              <w:rPr>
                <w:rFonts w:asciiTheme="minorHAnsi" w:hAnsiTheme="minorHAnsi"/>
                <w:b/>
                <w:lang/>
              </w:rPr>
            </w:pPr>
            <w:r w:rsidRPr="00F356E0">
              <w:rPr>
                <w:rFonts w:asciiTheme="minorHAnsi" w:hAnsiTheme="minorHAnsi"/>
                <w:b/>
                <w:lang w:val="sr-Cyrl-CS"/>
              </w:rPr>
              <w:t xml:space="preserve">                                                                       </w:t>
            </w:r>
            <w:r w:rsidRPr="00F356E0">
              <w:rPr>
                <w:rFonts w:asciiTheme="minorHAnsi" w:hAnsiTheme="minorHAnsi"/>
                <w:b/>
                <w:lang w:val="bs-Latn-BA"/>
              </w:rPr>
              <w:t>ПРАЋЕЊЕ И ВРЕДНОВАЊЕ НАСТАВЕ И УЧЕЊА</w:t>
            </w:r>
          </w:p>
        </w:tc>
      </w:tr>
      <w:tr w:rsidR="00712623" w:rsidRPr="00243BC3" w:rsidTr="0064619F">
        <w:tc>
          <w:tcPr>
            <w:tcW w:w="10401" w:type="dxa"/>
            <w:shd w:val="clear" w:color="auto" w:fill="auto"/>
          </w:tcPr>
          <w:p w:rsidR="00712623" w:rsidRPr="00F356E0" w:rsidRDefault="00712623" w:rsidP="00D11635">
            <w:pPr>
              <w:shd w:val="clear" w:color="auto" w:fill="FFFFFF"/>
              <w:spacing w:line="276" w:lineRule="auto"/>
              <w:rPr>
                <w:rFonts w:asciiTheme="minorHAnsi" w:hAnsiTheme="minorHAnsi"/>
                <w:lang/>
              </w:rPr>
            </w:pPr>
            <w:r w:rsidRPr="00F356E0">
              <w:rPr>
                <w:rFonts w:asciiTheme="minorHAnsi" w:hAnsiTheme="minorHAnsi"/>
              </w:rPr>
              <w:t xml:space="preserve">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w:t>
            </w:r>
            <w:r w:rsidRPr="00F356E0">
              <w:rPr>
                <w:rFonts w:asciiTheme="minorHAnsi" w:hAnsiTheme="minorHAnsi"/>
                <w:lang/>
              </w:rPr>
              <w:t>(Правилник о оцењивању ученика у средњем образовању и васпитању).</w:t>
            </w:r>
          </w:p>
          <w:p w:rsidR="00712623" w:rsidRPr="00F356E0" w:rsidRDefault="00712623" w:rsidP="00D11635">
            <w:pPr>
              <w:shd w:val="clear" w:color="auto" w:fill="FFFFFF"/>
              <w:spacing w:line="276" w:lineRule="auto"/>
              <w:rPr>
                <w:rFonts w:asciiTheme="minorHAnsi" w:hAnsiTheme="minorHAnsi"/>
                <w:lang/>
              </w:rPr>
            </w:pPr>
            <w:r w:rsidRPr="00F356E0">
              <w:rPr>
                <w:rFonts w:asciiTheme="minorHAnsi" w:hAnsiTheme="minorHAnsi"/>
                <w:lang/>
              </w:rPr>
              <w:t>К</w:t>
            </w:r>
            <w:r w:rsidRPr="00F356E0">
              <w:rPr>
                <w:rFonts w:asciiTheme="minorHAnsi" w:hAnsiTheme="minorHAnsi"/>
              </w:rPr>
              <w:t>онтинуирано</w:t>
            </w:r>
            <w:r w:rsidRPr="00F356E0">
              <w:rPr>
                <w:rFonts w:asciiTheme="minorHAnsi" w:hAnsiTheme="minorHAnsi"/>
                <w:lang/>
              </w:rPr>
              <w:t xml:space="preserve"> </w:t>
            </w:r>
            <w:r w:rsidRPr="00F356E0">
              <w:rPr>
                <w:rFonts w:asciiTheme="minorHAnsi" w:hAnsiTheme="minorHAnsi"/>
              </w:rPr>
              <w:t xml:space="preserve"> пра</w:t>
            </w:r>
            <w:r w:rsidRPr="00F356E0">
              <w:rPr>
                <w:rFonts w:asciiTheme="minorHAnsi" w:hAnsiTheme="minorHAnsi"/>
                <w:lang/>
              </w:rPr>
              <w:t xml:space="preserve">ћење </w:t>
            </w:r>
            <w:r w:rsidRPr="00F356E0">
              <w:rPr>
                <w:rFonts w:asciiTheme="minorHAnsi" w:hAnsiTheme="minorHAnsi"/>
              </w:rPr>
              <w:t xml:space="preserve"> рад</w:t>
            </w:r>
            <w:r w:rsidRPr="00F356E0">
              <w:rPr>
                <w:rFonts w:asciiTheme="minorHAnsi" w:hAnsiTheme="minorHAnsi"/>
                <w:lang/>
              </w:rPr>
              <w:t>а</w:t>
            </w:r>
            <w:r w:rsidRPr="00F356E0">
              <w:rPr>
                <w:rFonts w:asciiTheme="minorHAnsi" w:hAnsiTheme="minorHAnsi"/>
              </w:rPr>
              <w:t xml:space="preserve"> сваког ученика кроз непрекидно проверавање његових усвојених знања, стечених на основу свих облика наставе</w:t>
            </w:r>
            <w:r w:rsidRPr="00F356E0">
              <w:rPr>
                <w:rFonts w:asciiTheme="minorHAnsi" w:hAnsiTheme="minorHAnsi"/>
                <w:lang/>
              </w:rPr>
              <w:t>.</w:t>
            </w:r>
            <w:r w:rsidRPr="00F356E0">
              <w:rPr>
                <w:rFonts w:asciiTheme="minorHAnsi" w:hAnsiTheme="minorHAnsi"/>
              </w:rPr>
              <w:t>демонстрационих огледа, предавања, решавања квантитативних и квалитативних задатака</w:t>
            </w:r>
            <w:r w:rsidRPr="00F356E0">
              <w:rPr>
                <w:rFonts w:asciiTheme="minorHAnsi" w:hAnsiTheme="minorHAnsi"/>
                <w:lang/>
              </w:rPr>
              <w:t xml:space="preserve"> </w:t>
            </w:r>
            <w:r w:rsidRPr="00F356E0">
              <w:rPr>
                <w:rFonts w:asciiTheme="minorHAnsi" w:hAnsiTheme="minorHAnsi"/>
              </w:rPr>
              <w:t xml:space="preserve">и пројеката. </w:t>
            </w:r>
            <w:r w:rsidRPr="00F356E0">
              <w:rPr>
                <w:rFonts w:asciiTheme="minorHAnsi" w:hAnsiTheme="minorHAnsi"/>
                <w:lang/>
              </w:rPr>
              <w:t>К</w:t>
            </w:r>
            <w:r w:rsidRPr="00F356E0">
              <w:rPr>
                <w:rFonts w:asciiTheme="minorHAnsi" w:hAnsiTheme="minorHAnsi"/>
              </w:rPr>
              <w:t>онтинуирано проверава</w:t>
            </w:r>
            <w:r w:rsidRPr="00F356E0">
              <w:rPr>
                <w:rFonts w:asciiTheme="minorHAnsi" w:hAnsiTheme="minorHAnsi"/>
                <w:lang/>
              </w:rPr>
              <w:t xml:space="preserve">ње </w:t>
            </w:r>
            <w:r w:rsidRPr="00F356E0">
              <w:rPr>
                <w:rFonts w:asciiTheme="minorHAnsi" w:hAnsiTheme="minorHAnsi"/>
              </w:rPr>
              <w:t xml:space="preserve"> и вреднова</w:t>
            </w:r>
            <w:r w:rsidRPr="00F356E0">
              <w:rPr>
                <w:rFonts w:asciiTheme="minorHAnsi" w:hAnsiTheme="minorHAnsi"/>
                <w:lang/>
              </w:rPr>
              <w:t xml:space="preserve">ње </w:t>
            </w:r>
            <w:r w:rsidRPr="00F356E0">
              <w:rPr>
                <w:rFonts w:asciiTheme="minorHAnsi" w:hAnsiTheme="minorHAnsi"/>
              </w:rPr>
              <w:t xml:space="preserve"> компетенциј</w:t>
            </w:r>
            <w:r w:rsidRPr="00F356E0">
              <w:rPr>
                <w:rFonts w:asciiTheme="minorHAnsi" w:hAnsiTheme="minorHAnsi"/>
                <w:lang/>
              </w:rPr>
              <w:t>а</w:t>
            </w:r>
            <w:r w:rsidRPr="00F356E0">
              <w:rPr>
                <w:rFonts w:asciiTheme="minorHAnsi" w:hAnsiTheme="minorHAnsi"/>
              </w:rPr>
              <w:t xml:space="preserve"> (знања, вештине и ставов</w:t>
            </w:r>
            <w:r w:rsidRPr="00F356E0">
              <w:rPr>
                <w:rFonts w:asciiTheme="minorHAnsi" w:hAnsiTheme="minorHAnsi"/>
                <w:lang/>
              </w:rPr>
              <w:t>а</w:t>
            </w:r>
            <w:r w:rsidRPr="00F356E0">
              <w:rPr>
                <w:rFonts w:asciiTheme="minorHAnsi" w:hAnsiTheme="minorHAnsi"/>
              </w:rPr>
              <w:t>)</w:t>
            </w:r>
            <w:r w:rsidRPr="00F356E0">
              <w:rPr>
                <w:rFonts w:asciiTheme="minorHAnsi" w:hAnsiTheme="minorHAnsi"/>
                <w:lang/>
              </w:rPr>
              <w:t>.</w:t>
            </w:r>
          </w:p>
          <w:p w:rsidR="00712623" w:rsidRPr="00F356E0" w:rsidRDefault="00712623" w:rsidP="00D11635">
            <w:pPr>
              <w:shd w:val="clear" w:color="auto" w:fill="FFFFFF"/>
              <w:spacing w:line="276" w:lineRule="auto"/>
              <w:rPr>
                <w:rFonts w:asciiTheme="minorHAnsi" w:hAnsiTheme="minorHAnsi"/>
                <w:lang/>
              </w:rPr>
            </w:pPr>
            <w:r w:rsidRPr="00F356E0">
              <w:rPr>
                <w:rFonts w:asciiTheme="minorHAnsi" w:hAnsiTheme="minorHAnsi"/>
                <w:lang/>
              </w:rPr>
              <w:t xml:space="preserve">Оцењивање обухвата начин на који ученик прикупља, анализира ,обрађује податке, како ради у тиму и како представља пројекат.Потребно је </w:t>
            </w:r>
            <w:r w:rsidRPr="00F356E0">
              <w:rPr>
                <w:rFonts w:asciiTheme="minorHAnsi" w:hAnsiTheme="minorHAnsi"/>
              </w:rPr>
              <w:t xml:space="preserve"> </w:t>
            </w:r>
            <w:r w:rsidRPr="00F356E0">
              <w:rPr>
                <w:rFonts w:asciiTheme="minorHAnsi" w:hAnsiTheme="minorHAnsi"/>
                <w:lang/>
              </w:rPr>
              <w:t>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712623" w:rsidRPr="00F356E0" w:rsidRDefault="00712623" w:rsidP="00D11635">
            <w:pPr>
              <w:rPr>
                <w:rFonts w:asciiTheme="minorHAnsi" w:hAnsiTheme="minorHAnsi"/>
                <w:lang w:val="sr-Cyrl-CS"/>
              </w:rPr>
            </w:pPr>
          </w:p>
        </w:tc>
      </w:tr>
    </w:tbl>
    <w:p w:rsidR="00712623" w:rsidRPr="000A7346" w:rsidRDefault="00712623" w:rsidP="000A7346">
      <w:pPr>
        <w:rPr>
          <w:b/>
          <w:lang w:val="sr-Cyrl-CS"/>
        </w:rPr>
      </w:pPr>
    </w:p>
    <w:p w:rsidR="00712623" w:rsidRDefault="00712623" w:rsidP="000A7346">
      <w:pPr>
        <w:rPr>
          <w:b/>
          <w:lang/>
        </w:rPr>
      </w:pPr>
    </w:p>
    <w:p w:rsidR="00A87D17" w:rsidRDefault="00A87D17" w:rsidP="000A7346">
      <w:pPr>
        <w:rPr>
          <w:b/>
          <w:lang/>
        </w:rPr>
      </w:pPr>
    </w:p>
    <w:p w:rsidR="00A87D17" w:rsidRDefault="00A87D17" w:rsidP="000A7346">
      <w:pPr>
        <w:rPr>
          <w:b/>
          <w:lang/>
        </w:rPr>
      </w:pPr>
    </w:p>
    <w:p w:rsidR="00A87D17" w:rsidRDefault="00A87D17" w:rsidP="000A7346">
      <w:pPr>
        <w:rPr>
          <w:b/>
          <w:lang/>
        </w:rPr>
      </w:pPr>
    </w:p>
    <w:p w:rsidR="00A87D17" w:rsidRDefault="00A87D17" w:rsidP="000A7346">
      <w:pPr>
        <w:rPr>
          <w:b/>
          <w:lang/>
        </w:rPr>
      </w:pPr>
    </w:p>
    <w:p w:rsidR="00A87D17" w:rsidRPr="00A87D17" w:rsidRDefault="00A87D17" w:rsidP="000A7346">
      <w:pPr>
        <w:rPr>
          <w:b/>
          <w:lang/>
        </w:rPr>
      </w:pPr>
    </w:p>
    <w:p w:rsidR="00712623" w:rsidRDefault="00712623" w:rsidP="000A7346"/>
    <w:p w:rsidR="00712623" w:rsidRPr="00712623" w:rsidRDefault="00712623" w:rsidP="00712623"/>
    <w:p w:rsidR="002E62AD" w:rsidRDefault="002E62AD" w:rsidP="002E62AD">
      <w:pPr>
        <w:pStyle w:val="Heading1"/>
        <w:rPr>
          <w:rFonts w:asciiTheme="minorHAnsi" w:hAnsiTheme="minorHAnsi"/>
        </w:rPr>
      </w:pPr>
      <w:bookmarkStart w:id="2" w:name="_Toc82364470"/>
      <w:r w:rsidRPr="00C4718E">
        <w:rPr>
          <w:rFonts w:asciiTheme="minorHAnsi" w:hAnsiTheme="minorHAnsi"/>
        </w:rPr>
        <w:lastRenderedPageBreak/>
        <w:t>Примењене науке 1(четврти разред)</w:t>
      </w:r>
      <w:bookmarkEnd w:id="2"/>
    </w:p>
    <w:p w:rsidR="00A87D17" w:rsidRPr="00A87D17" w:rsidRDefault="00A87D17" w:rsidP="00A87D17"/>
    <w:tbl>
      <w:tblPr>
        <w:tblpPr w:leftFromText="180" w:rightFromText="180" w:vertAnchor="text" w:horzAnchor="margin" w:tblpY="1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6"/>
        <w:gridCol w:w="2435"/>
        <w:gridCol w:w="3544"/>
        <w:gridCol w:w="1843"/>
      </w:tblGrid>
      <w:tr w:rsidR="00A87D17" w:rsidRPr="00A87D17" w:rsidTr="00A87D17">
        <w:tc>
          <w:tcPr>
            <w:tcW w:w="2776" w:type="dxa"/>
            <w:shd w:val="clear" w:color="auto" w:fill="FFFFFF"/>
          </w:tcPr>
          <w:p w:rsidR="00A87D17" w:rsidRPr="00A87D17" w:rsidRDefault="00A87D17" w:rsidP="00A87D17">
            <w:pPr>
              <w:rPr>
                <w:rFonts w:asciiTheme="minorHAnsi" w:hAnsiTheme="minorHAnsi"/>
                <w:b/>
                <w:sz w:val="22"/>
                <w:szCs w:val="22"/>
                <w:lang/>
              </w:rPr>
            </w:pPr>
            <w:r w:rsidRPr="00A87D17">
              <w:rPr>
                <w:rFonts w:asciiTheme="minorHAnsi" w:hAnsiTheme="minorHAnsi"/>
                <w:b/>
                <w:sz w:val="22"/>
                <w:szCs w:val="22"/>
                <w:lang/>
              </w:rPr>
              <w:t>Наставни предмет:</w:t>
            </w:r>
          </w:p>
        </w:tc>
        <w:tc>
          <w:tcPr>
            <w:tcW w:w="7822" w:type="dxa"/>
            <w:gridSpan w:val="3"/>
            <w:shd w:val="clear" w:color="auto" w:fill="auto"/>
          </w:tcPr>
          <w:p w:rsidR="00A87D17" w:rsidRPr="00A87D17" w:rsidRDefault="00A87D17" w:rsidP="00A87D17">
            <w:pPr>
              <w:rPr>
                <w:rFonts w:asciiTheme="minorHAnsi" w:hAnsiTheme="minorHAnsi"/>
                <w:sz w:val="22"/>
                <w:szCs w:val="22"/>
                <w:lang w:val="bs-Latn-BA"/>
              </w:rPr>
            </w:pPr>
            <w:r w:rsidRPr="00A87D17">
              <w:rPr>
                <w:rFonts w:asciiTheme="minorHAnsi" w:hAnsiTheme="minorHAnsi"/>
                <w:sz w:val="22"/>
                <w:szCs w:val="22"/>
                <w:lang/>
              </w:rPr>
              <w:t xml:space="preserve">Примењене науке </w:t>
            </w:r>
            <w:r w:rsidRPr="00A87D17">
              <w:rPr>
                <w:rFonts w:asciiTheme="minorHAnsi" w:hAnsiTheme="minorHAnsi"/>
                <w:sz w:val="22"/>
                <w:szCs w:val="22"/>
                <w:lang w:val="bs-Latn-BA"/>
              </w:rPr>
              <w:t>1</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t>Разред:</w:t>
            </w:r>
          </w:p>
        </w:tc>
        <w:tc>
          <w:tcPr>
            <w:tcW w:w="7822" w:type="dxa"/>
            <w:gridSpan w:val="3"/>
            <w:shd w:val="clear" w:color="auto" w:fill="auto"/>
          </w:tcPr>
          <w:p w:rsidR="00A87D17" w:rsidRPr="00A87D17" w:rsidRDefault="00A87D17" w:rsidP="00A87D17">
            <w:pPr>
              <w:rPr>
                <w:rFonts w:asciiTheme="minorHAnsi" w:hAnsiTheme="minorHAnsi" w:cs="Calibri"/>
                <w:sz w:val="22"/>
                <w:szCs w:val="22"/>
                <w:lang/>
              </w:rPr>
            </w:pPr>
            <w:r w:rsidRPr="00A87D17">
              <w:rPr>
                <w:rFonts w:asciiTheme="minorHAnsi" w:hAnsiTheme="minorHAnsi" w:cs="Calibri"/>
                <w:sz w:val="22"/>
                <w:szCs w:val="22"/>
                <w:lang/>
              </w:rPr>
              <w:t>Четврти</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t>Недељни фонд часова:</w:t>
            </w:r>
          </w:p>
        </w:tc>
        <w:tc>
          <w:tcPr>
            <w:tcW w:w="7822" w:type="dxa"/>
            <w:gridSpan w:val="3"/>
            <w:shd w:val="clear" w:color="auto" w:fill="auto"/>
          </w:tcPr>
          <w:p w:rsidR="00A87D17" w:rsidRPr="00A87D17" w:rsidRDefault="00A87D17" w:rsidP="00A87D17">
            <w:pPr>
              <w:rPr>
                <w:rFonts w:asciiTheme="minorHAnsi" w:hAnsiTheme="minorHAnsi" w:cs="Calibri"/>
                <w:sz w:val="22"/>
                <w:szCs w:val="22"/>
                <w:lang/>
              </w:rPr>
            </w:pPr>
            <w:r w:rsidRPr="00A87D17">
              <w:rPr>
                <w:rFonts w:asciiTheme="minorHAnsi" w:hAnsiTheme="minorHAnsi" w:cs="Calibri"/>
                <w:sz w:val="22"/>
                <w:szCs w:val="22"/>
                <w:lang/>
              </w:rPr>
              <w:t>2</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t>Годишњи фонд часова:</w:t>
            </w:r>
          </w:p>
        </w:tc>
        <w:tc>
          <w:tcPr>
            <w:tcW w:w="7822" w:type="dxa"/>
            <w:gridSpan w:val="3"/>
            <w:shd w:val="clear" w:color="auto" w:fill="auto"/>
          </w:tcPr>
          <w:p w:rsidR="00A87D17" w:rsidRPr="00A87D17" w:rsidRDefault="00A87D17" w:rsidP="00A87D17">
            <w:pPr>
              <w:rPr>
                <w:rFonts w:asciiTheme="minorHAnsi" w:hAnsiTheme="minorHAnsi" w:cs="Calibri"/>
                <w:sz w:val="22"/>
                <w:szCs w:val="22"/>
                <w:lang/>
              </w:rPr>
            </w:pPr>
            <w:r w:rsidRPr="00A87D17">
              <w:rPr>
                <w:rFonts w:asciiTheme="minorHAnsi" w:hAnsiTheme="minorHAnsi" w:cs="Calibri"/>
                <w:sz w:val="22"/>
                <w:szCs w:val="22"/>
                <w:lang/>
              </w:rPr>
              <w:t>66</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t>Циљ:</w:t>
            </w:r>
          </w:p>
        </w:tc>
        <w:tc>
          <w:tcPr>
            <w:tcW w:w="7822" w:type="dxa"/>
            <w:gridSpan w:val="3"/>
            <w:shd w:val="clear" w:color="auto" w:fill="auto"/>
          </w:tcPr>
          <w:p w:rsidR="00A87D17" w:rsidRPr="00A87D17" w:rsidRDefault="00A87D17" w:rsidP="00A87D17">
            <w:pPr>
              <w:jc w:val="both"/>
              <w:rPr>
                <w:rFonts w:asciiTheme="minorHAnsi" w:hAnsiTheme="minorHAnsi" w:cs="Calibri"/>
                <w:b/>
                <w:sz w:val="22"/>
                <w:szCs w:val="22"/>
                <w:lang/>
              </w:rPr>
            </w:pPr>
            <w:r w:rsidRPr="00A87D17">
              <w:rPr>
                <w:rFonts w:asciiTheme="minorHAnsi" w:hAnsiTheme="minorHAnsi" w:cs="Calibri"/>
                <w:b/>
                <w:sz w:val="22"/>
                <w:szCs w:val="22"/>
              </w:rPr>
              <w:t>Циљ</w:t>
            </w:r>
            <w:r w:rsidRPr="00A87D17">
              <w:rPr>
                <w:rFonts w:asciiTheme="minorHAnsi" w:hAnsiTheme="minorHAnsi" w:cs="Calibri"/>
                <w:sz w:val="22"/>
                <w:szCs w:val="22"/>
              </w:rPr>
              <w:t xml:space="preserve"> учења </w:t>
            </w:r>
            <w:r w:rsidRPr="00A87D17">
              <w:rPr>
                <w:rFonts w:asciiTheme="minorHAnsi" w:hAnsiTheme="minorHAnsi" w:cs="Calibri"/>
                <w:sz w:val="22"/>
                <w:szCs w:val="22"/>
                <w:lang/>
              </w:rPr>
              <w:t xml:space="preserve">изборног програма је да допринесе развоју научне и технолошке компетенције </w:t>
            </w:r>
            <w:proofErr w:type="gramStart"/>
            <w:r w:rsidRPr="00A87D17">
              <w:rPr>
                <w:rFonts w:asciiTheme="minorHAnsi" w:hAnsiTheme="minorHAnsi" w:cs="Calibri"/>
                <w:sz w:val="22"/>
                <w:szCs w:val="22"/>
                <w:lang/>
              </w:rPr>
              <w:t>ученика ,</w:t>
            </w:r>
            <w:proofErr w:type="gramEnd"/>
            <w:r w:rsidRPr="00A87D17">
              <w:rPr>
                <w:rFonts w:asciiTheme="minorHAnsi" w:hAnsiTheme="minorHAnsi" w:cs="Calibri"/>
                <w:sz w:val="22"/>
                <w:szCs w:val="22"/>
                <w:lang/>
              </w:rPr>
              <w:t xml:space="preserve"> тј. развоју научног погледа на свет ,система вредности и способности потребних за одговорну улогу у друштву и даљи лични и професионални развој у области технике.</w:t>
            </w:r>
          </w:p>
        </w:tc>
      </w:tr>
      <w:tr w:rsidR="00A87D17" w:rsidRPr="00A87D17" w:rsidTr="00A87D17">
        <w:tblPrEx>
          <w:tblLook w:val="0000"/>
        </w:tblPrEx>
        <w:trPr>
          <w:trHeight w:val="435"/>
        </w:trPr>
        <w:tc>
          <w:tcPr>
            <w:tcW w:w="2776" w:type="dxa"/>
          </w:tcPr>
          <w:p w:rsidR="00A87D17" w:rsidRPr="00A87D17" w:rsidRDefault="00A87D17" w:rsidP="00A87D17">
            <w:pPr>
              <w:rPr>
                <w:rFonts w:asciiTheme="minorHAnsi" w:hAnsiTheme="minorHAnsi" w:cs="Calibri"/>
                <w:b/>
                <w:sz w:val="22"/>
                <w:szCs w:val="22"/>
                <w:lang w:val="bs-Latn-BA"/>
              </w:rPr>
            </w:pPr>
          </w:p>
          <w:p w:rsidR="00A87D17" w:rsidRPr="00A87D17" w:rsidRDefault="00A87D17" w:rsidP="00A87D17">
            <w:pPr>
              <w:ind w:left="108"/>
              <w:rPr>
                <w:rFonts w:asciiTheme="minorHAnsi" w:hAnsiTheme="minorHAnsi" w:cs="Calibri"/>
                <w:b/>
                <w:sz w:val="22"/>
                <w:szCs w:val="22"/>
                <w:lang/>
              </w:rPr>
            </w:pPr>
          </w:p>
          <w:p w:rsidR="00A87D17" w:rsidRPr="00A87D17" w:rsidRDefault="00A87D17" w:rsidP="00A87D17">
            <w:pPr>
              <w:ind w:left="108"/>
              <w:rPr>
                <w:rFonts w:asciiTheme="minorHAnsi" w:hAnsiTheme="minorHAnsi" w:cs="Calibri"/>
                <w:b/>
                <w:sz w:val="22"/>
                <w:szCs w:val="22"/>
                <w:lang/>
              </w:rPr>
            </w:pPr>
            <w:r w:rsidRPr="00A87D17">
              <w:rPr>
                <w:rFonts w:asciiTheme="minorHAnsi" w:hAnsiTheme="minorHAnsi" w:cs="Calibri"/>
                <w:b/>
                <w:sz w:val="22"/>
                <w:szCs w:val="22"/>
                <w:lang/>
              </w:rPr>
              <w:t>ИСХОДИ ЗА КРАЈ ПРОГРАМА</w:t>
            </w:r>
          </w:p>
        </w:tc>
        <w:tc>
          <w:tcPr>
            <w:tcW w:w="7822" w:type="dxa"/>
            <w:gridSpan w:val="3"/>
          </w:tcPr>
          <w:p w:rsidR="00A87D17" w:rsidRPr="00A87D17" w:rsidRDefault="00A87D17" w:rsidP="00A87D17">
            <w:pPr>
              <w:rPr>
                <w:rFonts w:asciiTheme="minorHAnsi" w:hAnsiTheme="minorHAnsi" w:cs="Calibri"/>
                <w:sz w:val="22"/>
                <w:szCs w:val="22"/>
                <w:lang/>
              </w:rPr>
            </w:pPr>
            <w:r w:rsidRPr="00A87D17">
              <w:rPr>
                <w:rFonts w:asciiTheme="minorHAnsi" w:hAnsiTheme="minorHAnsi" w:cs="Calibri"/>
                <w:b/>
                <w:sz w:val="22"/>
                <w:szCs w:val="22"/>
                <w:lang/>
              </w:rPr>
              <w:t>По завршетку програма ученик ће моћи да</w:t>
            </w:r>
            <w:r w:rsidRPr="00A87D17">
              <w:rPr>
                <w:rFonts w:asciiTheme="minorHAnsi" w:hAnsiTheme="minorHAnsi" w:cs="Calibri"/>
                <w:sz w:val="22"/>
                <w:szCs w:val="22"/>
                <w:lang/>
              </w:rPr>
              <w:t xml:space="preserve"> :</w:t>
            </w:r>
          </w:p>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 xml:space="preserve">1. </w:t>
            </w:r>
            <w:proofErr w:type="gramStart"/>
            <w:r w:rsidRPr="00A87D17">
              <w:rPr>
                <w:rStyle w:val="fontstyle01"/>
                <w:rFonts w:asciiTheme="minorHAnsi" w:hAnsiTheme="minorHAnsi" w:cs="Calibri"/>
                <w:sz w:val="22"/>
                <w:szCs w:val="22"/>
              </w:rPr>
              <w:t>разликује</w:t>
            </w:r>
            <w:proofErr w:type="gramEnd"/>
            <w:r w:rsidRPr="00A87D17">
              <w:rPr>
                <w:rStyle w:val="fontstyle01"/>
                <w:rFonts w:asciiTheme="minorHAnsi" w:hAnsiTheme="minorHAnsi" w:cs="Calibri"/>
                <w:sz w:val="22"/>
                <w:szCs w:val="22"/>
              </w:rPr>
              <w:t xml:space="preserve"> фундаменталне и примењене науке;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2. </w:t>
            </w:r>
            <w:proofErr w:type="gramStart"/>
            <w:r w:rsidRPr="00A87D17">
              <w:rPr>
                <w:rStyle w:val="fontstyle01"/>
                <w:rFonts w:asciiTheme="minorHAnsi" w:hAnsiTheme="minorHAnsi" w:cs="Calibri"/>
                <w:sz w:val="22"/>
                <w:szCs w:val="22"/>
              </w:rPr>
              <w:t>процењује</w:t>
            </w:r>
            <w:proofErr w:type="gramEnd"/>
            <w:r w:rsidRPr="00A87D17">
              <w:rPr>
                <w:rStyle w:val="fontstyle01"/>
                <w:rFonts w:asciiTheme="minorHAnsi" w:hAnsiTheme="minorHAnsi" w:cs="Calibri"/>
                <w:sz w:val="22"/>
                <w:szCs w:val="22"/>
              </w:rPr>
              <w:t xml:space="preserve"> значај и утицај научних достигнућа на свакодневни живот;</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3. </w:t>
            </w:r>
            <w:proofErr w:type="gramStart"/>
            <w:r w:rsidRPr="00A87D17">
              <w:rPr>
                <w:rStyle w:val="fontstyle01"/>
                <w:rFonts w:asciiTheme="minorHAnsi" w:hAnsiTheme="minorHAnsi" w:cs="Calibri"/>
                <w:sz w:val="22"/>
                <w:szCs w:val="22"/>
              </w:rPr>
              <w:t>истражује</w:t>
            </w:r>
            <w:proofErr w:type="gramEnd"/>
            <w:r w:rsidRPr="00A87D17">
              <w:rPr>
                <w:rStyle w:val="fontstyle01"/>
                <w:rFonts w:asciiTheme="minorHAnsi" w:hAnsiTheme="minorHAnsi" w:cs="Calibri"/>
                <w:sz w:val="22"/>
                <w:szCs w:val="22"/>
              </w:rPr>
              <w:t>, анализира и критички процењује резултате истраживања;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4. </w:t>
            </w:r>
            <w:proofErr w:type="gramStart"/>
            <w:r w:rsidRPr="00A87D17">
              <w:rPr>
                <w:rStyle w:val="fontstyle01"/>
                <w:rFonts w:asciiTheme="minorHAnsi" w:hAnsiTheme="minorHAnsi" w:cs="Calibri"/>
                <w:sz w:val="22"/>
                <w:szCs w:val="22"/>
              </w:rPr>
              <w:t>прикупља</w:t>
            </w:r>
            <w:proofErr w:type="gramEnd"/>
            <w:r w:rsidRPr="00A87D17">
              <w:rPr>
                <w:rStyle w:val="fontstyle01"/>
                <w:rFonts w:asciiTheme="minorHAnsi" w:hAnsiTheme="minorHAnsi" w:cs="Calibri"/>
                <w:sz w:val="22"/>
                <w:szCs w:val="22"/>
              </w:rPr>
              <w:t>, анализира и обрађује резултате мерења;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5. </w:t>
            </w:r>
            <w:proofErr w:type="gramStart"/>
            <w:r w:rsidRPr="00A87D17">
              <w:rPr>
                <w:rStyle w:val="fontstyle01"/>
                <w:rFonts w:asciiTheme="minorHAnsi" w:hAnsiTheme="minorHAnsi" w:cs="Calibri"/>
                <w:sz w:val="22"/>
                <w:szCs w:val="22"/>
              </w:rPr>
              <w:t>осмишљава</w:t>
            </w:r>
            <w:proofErr w:type="gramEnd"/>
            <w:r w:rsidRPr="00A87D17">
              <w:rPr>
                <w:rStyle w:val="fontstyle01"/>
                <w:rFonts w:asciiTheme="minorHAnsi" w:hAnsiTheme="minorHAnsi" w:cs="Calibri"/>
                <w:sz w:val="22"/>
                <w:szCs w:val="22"/>
              </w:rPr>
              <w:t xml:space="preserve"> и предузима истраживање у решавању проблема, одговорно се односећи према свом животу, животу других 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животној средини;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6. </w:t>
            </w:r>
            <w:proofErr w:type="gramStart"/>
            <w:r w:rsidRPr="00A87D17">
              <w:rPr>
                <w:rStyle w:val="fontstyle01"/>
                <w:rFonts w:asciiTheme="minorHAnsi" w:hAnsiTheme="minorHAnsi" w:cs="Calibri"/>
                <w:sz w:val="22"/>
                <w:szCs w:val="22"/>
              </w:rPr>
              <w:t>искаже</w:t>
            </w:r>
            <w:proofErr w:type="gramEnd"/>
            <w:r w:rsidRPr="00A87D17">
              <w:rPr>
                <w:rStyle w:val="fontstyle01"/>
                <w:rFonts w:asciiTheme="minorHAnsi" w:hAnsiTheme="minorHAnsi" w:cs="Calibri"/>
                <w:sz w:val="22"/>
                <w:szCs w:val="22"/>
              </w:rPr>
              <w:t xml:space="preserve"> и образложи позитиван став према стицању научних знања и примени научне методологије;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7. </w:t>
            </w:r>
            <w:proofErr w:type="gramStart"/>
            <w:r w:rsidRPr="00A87D17">
              <w:rPr>
                <w:rStyle w:val="fontstyle01"/>
                <w:rFonts w:asciiTheme="minorHAnsi" w:hAnsiTheme="minorHAnsi" w:cs="Calibri"/>
                <w:sz w:val="22"/>
                <w:szCs w:val="22"/>
              </w:rPr>
              <w:t>примењује</w:t>
            </w:r>
            <w:proofErr w:type="gramEnd"/>
            <w:r w:rsidRPr="00A87D17">
              <w:rPr>
                <w:rStyle w:val="fontstyle01"/>
                <w:rFonts w:asciiTheme="minorHAnsi" w:hAnsiTheme="minorHAnsi" w:cs="Calibri"/>
                <w:sz w:val="22"/>
                <w:szCs w:val="22"/>
              </w:rPr>
              <w:t xml:space="preserve"> фундаменталне законе физике, математике, хемије у електротехници, машинству, грађевинарству</w:t>
            </w:r>
            <w:r w:rsidRPr="00A87D17">
              <w:rPr>
                <w:rStyle w:val="fontstyle01"/>
                <w:rFonts w:asciiTheme="minorHAnsi" w:hAnsiTheme="minorHAnsi" w:cs="Calibri"/>
                <w:sz w:val="22"/>
                <w:szCs w:val="22"/>
                <w:lang/>
              </w:rPr>
              <w:t>,архитектури,</w:t>
            </w:r>
            <w:r w:rsidRPr="00A87D17">
              <w:rPr>
                <w:rStyle w:val="fontstyle01"/>
                <w:rFonts w:asciiTheme="minorHAnsi" w:hAnsiTheme="minorHAnsi" w:cs="Calibri"/>
                <w:sz w:val="22"/>
                <w:szCs w:val="22"/>
              </w:rPr>
              <w:t>, технологији,</w:t>
            </w:r>
            <w:r w:rsidRPr="00A87D17">
              <w:rPr>
                <w:rStyle w:val="fontstyle01"/>
                <w:rFonts w:asciiTheme="minorHAnsi" w:hAnsiTheme="minorHAnsi" w:cs="Calibri"/>
                <w:sz w:val="22"/>
                <w:szCs w:val="22"/>
                <w:lang/>
              </w:rPr>
              <w:t>пољопривреди и сл.</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8. </w:t>
            </w:r>
            <w:proofErr w:type="gramStart"/>
            <w:r w:rsidRPr="00A87D17">
              <w:rPr>
                <w:rStyle w:val="fontstyle01"/>
                <w:rFonts w:asciiTheme="minorHAnsi" w:hAnsiTheme="minorHAnsi" w:cs="Calibri"/>
                <w:sz w:val="22"/>
                <w:szCs w:val="22"/>
              </w:rPr>
              <w:t>користи</w:t>
            </w:r>
            <w:proofErr w:type="gramEnd"/>
            <w:r w:rsidRPr="00A87D17">
              <w:rPr>
                <w:rStyle w:val="fontstyle01"/>
                <w:rFonts w:asciiTheme="minorHAnsi" w:hAnsiTheme="minorHAnsi" w:cs="Calibri"/>
                <w:sz w:val="22"/>
                <w:szCs w:val="22"/>
              </w:rPr>
              <w:t xml:space="preserve"> ИКТ алате у процесу истраживања, обраде података и приказу резултата.</w:t>
            </w:r>
            <w:r w:rsidRPr="00A87D17">
              <w:rPr>
                <w:rFonts w:asciiTheme="minorHAnsi" w:hAnsiTheme="minorHAnsi" w:cs="Calibri"/>
                <w:sz w:val="22"/>
                <w:szCs w:val="22"/>
                <w:lang/>
              </w:rPr>
              <w:t xml:space="preserve"> </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shd w:val="clear" w:color="auto" w:fill="D9D9D9"/>
            <w:vAlign w:val="center"/>
          </w:tcPr>
          <w:p w:rsidR="00A87D17" w:rsidRPr="00A87D17" w:rsidRDefault="00A87D17" w:rsidP="00A87D17">
            <w:pPr>
              <w:rPr>
                <w:rFonts w:asciiTheme="minorHAnsi" w:hAnsiTheme="minorHAnsi" w:cs="Calibri"/>
                <w:sz w:val="22"/>
                <w:szCs w:val="22"/>
              </w:rPr>
            </w:pPr>
            <w:r w:rsidRPr="00A87D17">
              <w:rPr>
                <w:rFonts w:asciiTheme="minorHAnsi" w:hAnsiTheme="minorHAnsi" w:cs="Calibri"/>
                <w:sz w:val="22"/>
                <w:szCs w:val="22"/>
                <w:lang/>
              </w:rPr>
              <w:t xml:space="preserve">                                </w:t>
            </w:r>
            <w:r w:rsidRPr="00A87D17">
              <w:rPr>
                <w:rFonts w:asciiTheme="minorHAnsi" w:hAnsiTheme="minorHAnsi" w:cs="Calibri"/>
                <w:sz w:val="22"/>
                <w:szCs w:val="22"/>
              </w:rPr>
              <w:t>ИСХОДИ</w:t>
            </w:r>
          </w:p>
          <w:p w:rsidR="00A87D17" w:rsidRPr="00A87D17" w:rsidRDefault="00A87D17" w:rsidP="00A87D17">
            <w:pPr>
              <w:rPr>
                <w:rFonts w:asciiTheme="minorHAnsi" w:hAnsiTheme="minorHAnsi" w:cs="Calibri"/>
                <w:sz w:val="22"/>
                <w:szCs w:val="22"/>
              </w:rPr>
            </w:pPr>
            <w:r w:rsidRPr="00A87D17">
              <w:rPr>
                <w:rFonts w:asciiTheme="minorHAnsi" w:hAnsiTheme="minorHAnsi" w:cs="Calibri"/>
                <w:sz w:val="22"/>
                <w:szCs w:val="22"/>
              </w:rPr>
              <w:t xml:space="preserve">По завршеној </w:t>
            </w:r>
            <w:r w:rsidRPr="00A87D17">
              <w:rPr>
                <w:rFonts w:asciiTheme="minorHAnsi" w:hAnsiTheme="minorHAnsi" w:cs="Calibri"/>
                <w:sz w:val="22"/>
                <w:szCs w:val="22"/>
                <w:lang/>
              </w:rPr>
              <w:t xml:space="preserve">области  </w:t>
            </w:r>
            <w:r w:rsidRPr="00A87D17">
              <w:rPr>
                <w:rFonts w:asciiTheme="minorHAnsi" w:hAnsiTheme="minorHAnsi" w:cs="Calibri"/>
                <w:sz w:val="22"/>
                <w:szCs w:val="22"/>
              </w:rPr>
              <w:t>ученик ће бити у стању да:</w:t>
            </w:r>
          </w:p>
        </w:tc>
        <w:tc>
          <w:tcPr>
            <w:tcW w:w="2435" w:type="dxa"/>
            <w:shd w:val="clear" w:color="auto" w:fill="D9D9D9"/>
            <w:vAlign w:val="center"/>
          </w:tcPr>
          <w:p w:rsidR="00A87D17" w:rsidRPr="00A87D17" w:rsidRDefault="00A87D17" w:rsidP="00A87D17">
            <w:pPr>
              <w:rPr>
                <w:rFonts w:asciiTheme="minorHAnsi" w:hAnsiTheme="minorHAnsi" w:cs="Calibri"/>
                <w:sz w:val="22"/>
                <w:szCs w:val="22"/>
              </w:rPr>
            </w:pPr>
            <w:r w:rsidRPr="00A87D17">
              <w:rPr>
                <w:rFonts w:asciiTheme="minorHAnsi" w:hAnsiTheme="minorHAnsi" w:cs="Calibri"/>
                <w:sz w:val="22"/>
                <w:szCs w:val="22"/>
                <w:lang/>
              </w:rPr>
              <w:t xml:space="preserve">             </w:t>
            </w:r>
            <w:r w:rsidRPr="00A87D17">
              <w:rPr>
                <w:rFonts w:asciiTheme="minorHAnsi" w:hAnsiTheme="minorHAnsi" w:cs="Calibri"/>
                <w:sz w:val="22"/>
                <w:szCs w:val="22"/>
              </w:rPr>
              <w:t>ТЕМЕ</w:t>
            </w:r>
          </w:p>
        </w:tc>
        <w:tc>
          <w:tcPr>
            <w:tcW w:w="3544" w:type="dxa"/>
            <w:tcBorders>
              <w:right w:val="single" w:sz="4" w:space="0" w:color="auto"/>
            </w:tcBorders>
            <w:shd w:val="clear" w:color="auto" w:fill="D9D9D9"/>
            <w:vAlign w:val="center"/>
          </w:tcPr>
          <w:p w:rsidR="00A87D17" w:rsidRPr="00A87D17" w:rsidRDefault="00A87D17" w:rsidP="00A87D17">
            <w:pPr>
              <w:jc w:val="center"/>
              <w:rPr>
                <w:rFonts w:asciiTheme="minorHAnsi" w:hAnsiTheme="minorHAnsi" w:cs="Calibri"/>
                <w:sz w:val="22"/>
                <w:szCs w:val="22"/>
              </w:rPr>
            </w:pPr>
            <w:r w:rsidRPr="00A87D17">
              <w:rPr>
                <w:rFonts w:asciiTheme="minorHAnsi" w:hAnsiTheme="minorHAnsi" w:cs="Calibri"/>
                <w:sz w:val="22"/>
                <w:szCs w:val="22"/>
              </w:rPr>
              <w:t>САДРЖАЈИ</w:t>
            </w:r>
          </w:p>
        </w:tc>
        <w:tc>
          <w:tcPr>
            <w:tcW w:w="1843" w:type="dxa"/>
            <w:tcBorders>
              <w:left w:val="single" w:sz="4" w:space="0" w:color="auto"/>
            </w:tcBorders>
            <w:shd w:val="clear" w:color="auto" w:fill="D9D9D9"/>
            <w:vAlign w:val="center"/>
          </w:tcPr>
          <w:p w:rsidR="00A87D17" w:rsidRPr="00A87D17" w:rsidRDefault="00A87D17" w:rsidP="00A87D17">
            <w:pPr>
              <w:rPr>
                <w:rFonts w:asciiTheme="minorHAnsi" w:hAnsiTheme="minorHAnsi" w:cs="Calibri"/>
                <w:sz w:val="22"/>
                <w:szCs w:val="22"/>
                <w:lang/>
              </w:rPr>
            </w:pPr>
            <w:r w:rsidRPr="00A87D17">
              <w:rPr>
                <w:rFonts w:asciiTheme="minorHAnsi" w:hAnsiTheme="minorHAnsi" w:cs="Calibri"/>
                <w:sz w:val="22"/>
                <w:szCs w:val="22"/>
                <w:lang/>
              </w:rPr>
              <w:t>ОПШТЕ МЕЂУПРЕДМЕТНЕ КОМПЕТЕНЦИЈЕ</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shd w:val="clear" w:color="auto" w:fill="auto"/>
          </w:tcPr>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lang/>
              </w:rPr>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lang/>
              </w:rPr>
              <w:t xml:space="preserve">осмисли и реализује пројекат одговорно </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lang/>
              </w:rPr>
              <w:lastRenderedPageBreak/>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Cs w:val="22"/>
              </w:rPr>
            </w:pPr>
            <w:r w:rsidRPr="00A87D17">
              <w:rPr>
                <w:rFonts w:asciiTheme="minorHAnsi" w:eastAsia="Calibri" w:hAnsiTheme="minorHAnsi" w:cs="Calibri"/>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Cs w:val="22"/>
                <w:lang w:eastAsia="en-US"/>
              </w:rPr>
            </w:pPr>
            <w:r w:rsidRPr="00A87D17">
              <w:rPr>
                <w:rFonts w:asciiTheme="minorHAnsi" w:eastAsia="Calibri" w:hAnsiTheme="minorHAnsi" w:cs="Calibri"/>
                <w:szCs w:val="22"/>
                <w:lang w:eastAsia="en-US"/>
              </w:rPr>
              <w:t>прикаже резултате користећи ИКТ технологију</w:t>
            </w:r>
            <w:r w:rsidRPr="00A87D17">
              <w:rPr>
                <w:rFonts w:asciiTheme="minorHAnsi" w:eastAsia="Calibri" w:hAnsiTheme="minorHAnsi" w:cs="Calibri"/>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Cs w:val="22"/>
                <w:lang w:eastAsia="en-US"/>
              </w:rPr>
            </w:pPr>
            <w:r w:rsidRPr="00A87D17">
              <w:rPr>
                <w:rFonts w:asciiTheme="minorHAnsi" w:eastAsia="Calibri" w:hAnsiTheme="minorHAnsi" w:cs="Calibri"/>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Cs w:val="22"/>
                <w:lang w:eastAsia="en-US"/>
              </w:rPr>
            </w:pPr>
            <w:r w:rsidRPr="00A87D17">
              <w:rPr>
                <w:rFonts w:asciiTheme="minorHAnsi" w:eastAsia="Calibri" w:hAnsiTheme="minorHAnsi" w:cs="Calibri"/>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Cs w:val="22"/>
                <w:lang w:eastAsia="en-US"/>
              </w:rPr>
            </w:pPr>
            <w:r w:rsidRPr="00A87D17">
              <w:rPr>
                <w:rFonts w:asciiTheme="minorHAnsi" w:eastAsia="Calibri" w:hAnsiTheme="minorHAnsi" w:cs="Calibri"/>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Cs w:val="22"/>
                <w:lang/>
              </w:rPr>
            </w:pPr>
            <w:r w:rsidRPr="00A87D17">
              <w:rPr>
                <w:rFonts w:asciiTheme="minorHAnsi" w:eastAsia="Calibri" w:hAnsiTheme="minorHAnsi" w:cs="Calibri"/>
                <w:szCs w:val="22"/>
                <w:lang w:val="bs-Latn-BA" w:eastAsia="en-US"/>
              </w:rPr>
              <w:t>реализује пројекат</w:t>
            </w:r>
          </w:p>
        </w:tc>
        <w:tc>
          <w:tcPr>
            <w:tcW w:w="2435" w:type="dxa"/>
            <w:shd w:val="clear" w:color="auto" w:fill="auto"/>
            <w:vAlign w:val="center"/>
          </w:tcPr>
          <w:p w:rsidR="00A87D17" w:rsidRPr="00A87D17" w:rsidRDefault="00A87D17" w:rsidP="00A87D17">
            <w:pPr>
              <w:rPr>
                <w:rFonts w:asciiTheme="minorHAnsi" w:hAnsiTheme="minorHAnsi" w:cs="Calibri"/>
                <w:b/>
                <w:szCs w:val="22"/>
                <w:lang/>
              </w:rPr>
            </w:pPr>
            <w:r w:rsidRPr="00A87D17">
              <w:rPr>
                <w:rFonts w:asciiTheme="minorHAnsi" w:hAnsiTheme="minorHAnsi" w:cs="Calibri"/>
                <w:b/>
                <w:szCs w:val="22"/>
                <w:lang/>
              </w:rPr>
              <w:lastRenderedPageBreak/>
              <w:t>ПИГМЕНТИ У ЉУДСКОЈ КОЖИ</w:t>
            </w:r>
          </w:p>
        </w:tc>
        <w:tc>
          <w:tcPr>
            <w:tcW w:w="3544" w:type="dxa"/>
            <w:tcBorders>
              <w:right w:val="single" w:sz="4" w:space="0" w:color="auto"/>
            </w:tcBorders>
            <w:shd w:val="clear" w:color="auto" w:fill="auto"/>
          </w:tcPr>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lang/>
              </w:rPr>
              <w:t>Грађа и функција коже</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lang/>
              </w:rPr>
              <w:t>Органске и неорганске супстанце као састојци пигмената за тетоважу</w:t>
            </w:r>
          </w:p>
          <w:p w:rsidR="00A87D17" w:rsidRPr="00A87D17" w:rsidRDefault="00A87D17" w:rsidP="00A87D17">
            <w:pPr>
              <w:numPr>
                <w:ilvl w:val="0"/>
                <w:numId w:val="4"/>
              </w:numPr>
              <w:ind w:left="714" w:hanging="357"/>
              <w:rPr>
                <w:rFonts w:asciiTheme="minorHAnsi" w:hAnsiTheme="minorHAnsi" w:cs="Calibri"/>
                <w:szCs w:val="22"/>
              </w:rPr>
            </w:pPr>
            <w:r w:rsidRPr="00A87D17">
              <w:rPr>
                <w:rStyle w:val="fontstyle21"/>
                <w:rFonts w:asciiTheme="minorHAnsi" w:hAnsiTheme="minorHAnsi" w:cs="Calibri"/>
                <w:sz w:val="24"/>
                <w:szCs w:val="22"/>
                <w:lang/>
              </w:rPr>
              <w:t>Реакције пигмената са компонентама коже</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lang/>
              </w:rPr>
              <w:t>Утицај пигмената за тетоважу на људско здравље и животну средину</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lang/>
              </w:rPr>
              <w:t>Тетоважа и бојење као културолошки феномен током развоја цивилизације</w:t>
            </w:r>
          </w:p>
          <w:p w:rsidR="00A87D17" w:rsidRPr="00A87D17" w:rsidRDefault="00A87D17" w:rsidP="00A87D17">
            <w:pPr>
              <w:numPr>
                <w:ilvl w:val="0"/>
                <w:numId w:val="4"/>
              </w:numPr>
              <w:spacing w:after="120" w:line="276" w:lineRule="auto"/>
              <w:rPr>
                <w:rFonts w:asciiTheme="minorHAnsi" w:hAnsiTheme="minorHAnsi" w:cs="Calibri"/>
                <w:szCs w:val="22"/>
              </w:rPr>
            </w:pPr>
            <w:r w:rsidRPr="00A87D17">
              <w:rPr>
                <w:rStyle w:val="fontstyle21"/>
                <w:rFonts w:asciiTheme="minorHAnsi" w:hAnsiTheme="minorHAnsi" w:cs="Calibri"/>
                <w:sz w:val="24"/>
                <w:szCs w:val="22"/>
                <w:lang/>
              </w:rPr>
              <w:t xml:space="preserve">Употреба ласерских зрака у уклањању боја за </w:t>
            </w:r>
            <w:r w:rsidRPr="00A87D17">
              <w:rPr>
                <w:rStyle w:val="fontstyle21"/>
                <w:rFonts w:asciiTheme="minorHAnsi" w:hAnsiTheme="minorHAnsi" w:cs="Calibri"/>
                <w:sz w:val="24"/>
                <w:szCs w:val="22"/>
                <w:lang/>
              </w:rPr>
              <w:lastRenderedPageBreak/>
              <w:t>тетоважу</w:t>
            </w:r>
          </w:p>
          <w:p w:rsidR="00A87D17" w:rsidRPr="00A87D17" w:rsidRDefault="00A87D17" w:rsidP="00A87D17">
            <w:pPr>
              <w:spacing w:line="276" w:lineRule="auto"/>
              <w:ind w:left="720"/>
              <w:rPr>
                <w:rFonts w:asciiTheme="minorHAnsi" w:hAnsiTheme="minorHAnsi" w:cs="Calibri"/>
                <w:szCs w:val="22"/>
                <w:lang w:val="ru-RU"/>
              </w:rPr>
            </w:pPr>
          </w:p>
        </w:tc>
        <w:tc>
          <w:tcPr>
            <w:tcW w:w="1843" w:type="dxa"/>
            <w:shd w:val="clear" w:color="auto" w:fill="auto"/>
          </w:tcPr>
          <w:p w:rsidR="00A87D17" w:rsidRPr="00A87D17" w:rsidRDefault="00A87D17" w:rsidP="00A87D17">
            <w:pPr>
              <w:rPr>
                <w:rFonts w:asciiTheme="minorHAnsi" w:hAnsiTheme="minorHAnsi" w:cs="Calibri"/>
                <w:szCs w:val="22"/>
                <w:lang/>
              </w:rPr>
            </w:pPr>
            <w:r w:rsidRPr="00A87D17">
              <w:rPr>
                <w:rStyle w:val="fontstyle01"/>
                <w:rFonts w:asciiTheme="minorHAnsi" w:hAnsiTheme="minorHAnsi" w:cs="Calibri"/>
                <w:sz w:val="24"/>
                <w:szCs w:val="22"/>
              </w:rPr>
              <w:lastRenderedPageBreak/>
              <w:t>Компетенција за целоживотно учење</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Комуникација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Рад са подацима и информацијама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Дигитална компетенција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Решавање проблема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Сарадња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 xml:space="preserve">Одговорно учешће у </w:t>
            </w:r>
            <w:r w:rsidRPr="00A87D17">
              <w:rPr>
                <w:rStyle w:val="fontstyle01"/>
                <w:rFonts w:asciiTheme="minorHAnsi" w:hAnsiTheme="minorHAnsi" w:cs="Calibri"/>
                <w:sz w:val="24"/>
                <w:szCs w:val="22"/>
              </w:rPr>
              <w:lastRenderedPageBreak/>
              <w:t>демократском друштву</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Одговоран однос према здрављу</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Одговоран однос према околини</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Естетичка компетенција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Предузимљивост и ори</w:t>
            </w:r>
            <w:r w:rsidRPr="00A87D17">
              <w:rPr>
                <w:rStyle w:val="fontstyle01"/>
                <w:rFonts w:asciiTheme="minorHAnsi" w:hAnsiTheme="minorHAnsi" w:cs="Calibri"/>
                <w:sz w:val="24"/>
                <w:szCs w:val="22"/>
                <w:lang/>
              </w:rPr>
              <w:t xml:space="preserve">јентација ка предузетништву </w:t>
            </w:r>
          </w:p>
          <w:p w:rsidR="00A87D17" w:rsidRPr="00A87D17" w:rsidRDefault="00A87D17" w:rsidP="00A87D17">
            <w:pPr>
              <w:rPr>
                <w:rFonts w:asciiTheme="minorHAnsi" w:hAnsiTheme="minorHAnsi" w:cs="Calibri"/>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2776" w:type="dxa"/>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прикаже резултате користећи ИКТ </w:t>
            </w:r>
            <w:r w:rsidRPr="00A87D17">
              <w:rPr>
                <w:rFonts w:asciiTheme="minorHAnsi" w:eastAsia="Calibri" w:hAnsiTheme="minorHAnsi" w:cs="Calibri"/>
                <w:sz w:val="22"/>
                <w:szCs w:val="22"/>
                <w:lang w:eastAsia="en-US"/>
              </w:rPr>
              <w:lastRenderedPageBreak/>
              <w:t>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интересима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w:t>
            </w:r>
            <w:r w:rsidRPr="00A87D17">
              <w:rPr>
                <w:rStyle w:val="fontstyle01"/>
                <w:rFonts w:asciiTheme="minorHAnsi" w:hAnsiTheme="minorHAnsi" w:cs="Calibri"/>
                <w:sz w:val="22"/>
                <w:szCs w:val="22"/>
                <w:lang/>
              </w:rPr>
              <w:t>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 xml:space="preserve"> реализује пројекат</w:t>
            </w:r>
          </w:p>
        </w:tc>
        <w:tc>
          <w:tcPr>
            <w:tcW w:w="2435" w:type="dxa"/>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УТИЦАЈ СУНЧЕВИХ ЗРАКА НА ЖИВА БИЋА</w:t>
            </w:r>
          </w:p>
        </w:tc>
        <w:tc>
          <w:tcPr>
            <w:tcW w:w="3544" w:type="dxa"/>
            <w:tcBorders>
              <w:right w:val="single" w:sz="4" w:space="0" w:color="auto"/>
            </w:tcBorders>
            <w:shd w:val="clear" w:color="auto" w:fill="auto"/>
            <w:vAlign w:val="center"/>
          </w:tcPr>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Ћелије и ћелијске органеле задужене за продукцију меланина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Биолошке функције меланина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Хемијска структура и биолошка улога витамина Д</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Физичке особине </w:t>
            </w:r>
            <w:r w:rsidRPr="00A87D17">
              <w:rPr>
                <w:rStyle w:val="fontstyle21"/>
                <w:rFonts w:asciiTheme="minorHAnsi" w:hAnsiTheme="minorHAnsi" w:cs="Calibri"/>
                <w:sz w:val="22"/>
                <w:szCs w:val="22"/>
              </w:rPr>
              <w:t xml:space="preserve">UV </w:t>
            </w:r>
            <w:r w:rsidRPr="00A87D17">
              <w:rPr>
                <w:rStyle w:val="fontstyle21"/>
                <w:rFonts w:asciiTheme="minorHAnsi" w:hAnsiTheme="minorHAnsi" w:cs="Calibri"/>
                <w:sz w:val="22"/>
                <w:szCs w:val="22"/>
                <w:lang/>
              </w:rPr>
              <w:t xml:space="preserve"> зрачења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Физичка и хемијска заштита од прекомерног Сунчевог зрачења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lang/>
              </w:rPr>
              <w:t>Варијабилност количине и састава меланина у људским популацијама</w:t>
            </w:r>
          </w:p>
          <w:p w:rsidR="00A87D17" w:rsidRPr="00A87D17" w:rsidRDefault="00A87D17" w:rsidP="00A87D17">
            <w:pPr>
              <w:rPr>
                <w:rFonts w:asciiTheme="minorHAnsi" w:hAnsiTheme="minorHAnsi" w:cs="Calibri"/>
                <w:sz w:val="22"/>
                <w:szCs w:val="22"/>
              </w:rPr>
            </w:pPr>
          </w:p>
        </w:tc>
        <w:tc>
          <w:tcPr>
            <w:tcW w:w="1843" w:type="dxa"/>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lastRenderedPageBreak/>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lastRenderedPageBreak/>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w:t>
            </w:r>
            <w:r w:rsidRPr="00A87D17">
              <w:rPr>
                <w:rFonts w:asciiTheme="minorHAnsi" w:eastAsia="Calibri" w:hAnsiTheme="minorHAnsi" w:cs="Calibri"/>
                <w:sz w:val="22"/>
                <w:szCs w:val="22"/>
                <w:lang w:eastAsia="en-US"/>
              </w:rPr>
              <w:lastRenderedPageBreak/>
              <w:t xml:space="preserve">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Style w:val="fontstyle01"/>
                <w:rFonts w:asciiTheme="minorHAnsi" w:hAnsiTheme="minorHAnsi" w:cs="Calibri"/>
                <w:sz w:val="22"/>
                <w:szCs w:val="22"/>
                <w:lang/>
              </w:rPr>
              <w:t xml:space="preserve">цима , животној средини </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 xml:space="preserve">КОНФОРМАЦИЈА ПРОТЕИНА И ПРОТЕИНОПАТИЈЕ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Конформација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Нативна  конформација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Рендгенска кристалографија</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Функција протеина у ћелији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 </w:t>
            </w:r>
            <w:r w:rsidRPr="00A87D17">
              <w:rPr>
                <w:rStyle w:val="fontstyle21"/>
                <w:rFonts w:asciiTheme="minorHAnsi" w:hAnsiTheme="minorHAnsi" w:cs="Calibri"/>
                <w:sz w:val="22"/>
                <w:szCs w:val="22"/>
                <w:lang/>
              </w:rPr>
              <w:t xml:space="preserve">Денатурација протеина.Агрегација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Протеинопатије</w:t>
            </w:r>
          </w:p>
          <w:p w:rsidR="00A87D17" w:rsidRPr="00A87D17" w:rsidRDefault="00A87D17" w:rsidP="00A87D17">
            <w:pPr>
              <w:spacing w:line="276" w:lineRule="auto"/>
              <w:ind w:left="720"/>
              <w:rPr>
                <w:rFonts w:asciiTheme="minorHAnsi" w:hAnsiTheme="minorHAnsi" w:cs="Calibri"/>
                <w:sz w:val="2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Естетичка </w:t>
            </w:r>
            <w:r w:rsidRPr="00A87D17">
              <w:rPr>
                <w:rStyle w:val="fontstyle01"/>
                <w:rFonts w:asciiTheme="minorHAnsi" w:hAnsiTheme="minorHAnsi" w:cs="Calibri"/>
                <w:sz w:val="22"/>
                <w:szCs w:val="22"/>
              </w:rPr>
              <w:lastRenderedPageBreak/>
              <w:t>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w:t>
            </w:r>
            <w:r w:rsidRPr="00A87D17">
              <w:rPr>
                <w:rFonts w:asciiTheme="minorHAnsi" w:eastAsia="Calibri" w:hAnsiTheme="minorHAnsi" w:cs="Calibri"/>
                <w:sz w:val="22"/>
                <w:szCs w:val="22"/>
                <w:lang w:eastAsia="en-US"/>
              </w:rPr>
              <w:lastRenderedPageBreak/>
              <w:t xml:space="preserve">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ГЕНСКА ТЕРАПИЈА</w:t>
            </w:r>
          </w:p>
          <w:p w:rsidR="00A87D17" w:rsidRPr="00A87D17" w:rsidRDefault="00A87D17" w:rsidP="00A87D17">
            <w:pPr>
              <w:rPr>
                <w:rFonts w:asciiTheme="minorHAnsi" w:hAnsiTheme="minorHAnsi" w:cs="Calibri"/>
                <w:b/>
                <w:sz w:val="22"/>
                <w:szCs w:val="22"/>
                <w:lang/>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A87D17" w:rsidRPr="00A87D17" w:rsidRDefault="00A87D17" w:rsidP="00A87D17">
            <w:pPr>
              <w:spacing w:line="276" w:lineRule="auto"/>
              <w:ind w:left="720"/>
              <w:rPr>
                <w:rFonts w:asciiTheme="minorHAnsi" w:hAnsiTheme="minorHAnsi" w:cs="Calibri"/>
                <w:sz w:val="22"/>
                <w:szCs w:val="22"/>
              </w:rPr>
            </w:pP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Ген</w:t>
            </w:r>
            <w:r w:rsidRPr="00A87D17">
              <w:rPr>
                <w:rStyle w:val="fontstyle21"/>
                <w:rFonts w:asciiTheme="minorHAnsi" w:hAnsiTheme="minorHAnsi" w:cs="Calibri"/>
                <w:sz w:val="22"/>
                <w:szCs w:val="22"/>
              </w:rPr>
              <w:t>.</w:t>
            </w:r>
            <w:r w:rsidRPr="00A87D17">
              <w:rPr>
                <w:rStyle w:val="fontstyle21"/>
                <w:rFonts w:asciiTheme="minorHAnsi" w:hAnsiTheme="minorHAnsi" w:cs="Calibri"/>
                <w:sz w:val="22"/>
                <w:szCs w:val="22"/>
                <w:lang/>
              </w:rPr>
              <w:t>Наследне болести моногенске и полигенске</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Вирусни и невирусни носачи гена </w:t>
            </w:r>
          </w:p>
          <w:p w:rsidR="00A87D17" w:rsidRPr="00A87D17" w:rsidRDefault="00A87D17" w:rsidP="00A87D17">
            <w:pPr>
              <w:numPr>
                <w:ilvl w:val="0"/>
                <w:numId w:val="7"/>
              </w:numPr>
              <w:ind w:left="714" w:hanging="357"/>
              <w:rPr>
                <w:rStyle w:val="fontstyle21"/>
                <w:rFonts w:asciiTheme="minorHAnsi" w:hAnsiTheme="minorHAnsi" w:cs="Calibri"/>
                <w:i/>
                <w:sz w:val="22"/>
                <w:szCs w:val="22"/>
              </w:rPr>
            </w:pPr>
            <w:r w:rsidRPr="00A87D17">
              <w:rPr>
                <w:rStyle w:val="fontstyle21"/>
                <w:rFonts w:asciiTheme="minorHAnsi" w:hAnsiTheme="minorHAnsi" w:cs="Calibri"/>
                <w:i/>
                <w:sz w:val="22"/>
                <w:szCs w:val="22"/>
              </w:rPr>
              <w:t xml:space="preserve">In vivo </w:t>
            </w:r>
            <w:r w:rsidRPr="00A87D17">
              <w:rPr>
                <w:rStyle w:val="fontstyle21"/>
                <w:rFonts w:asciiTheme="minorHAnsi" w:hAnsiTheme="minorHAnsi" w:cs="Calibri"/>
                <w:i/>
                <w:sz w:val="22"/>
                <w:szCs w:val="22"/>
                <w:lang/>
              </w:rPr>
              <w:t xml:space="preserve">и </w:t>
            </w:r>
            <w:r w:rsidRPr="00A87D17">
              <w:rPr>
                <w:rStyle w:val="fontstyle21"/>
                <w:rFonts w:asciiTheme="minorHAnsi" w:hAnsiTheme="minorHAnsi" w:cs="Calibri"/>
                <w:i/>
                <w:sz w:val="22"/>
                <w:szCs w:val="22"/>
              </w:rPr>
              <w:t xml:space="preserve"> ex vivo </w:t>
            </w:r>
            <w:r w:rsidRPr="00A87D17">
              <w:rPr>
                <w:rStyle w:val="fontstyle21"/>
                <w:rFonts w:asciiTheme="minorHAnsi" w:hAnsiTheme="minorHAnsi" w:cs="Calibri"/>
                <w:sz w:val="22"/>
                <w:szCs w:val="22"/>
                <w:lang/>
              </w:rPr>
              <w:t>приступи у спровођењу генске терапије</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 xml:space="preserve">Ограничеања генске терапије </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lang/>
              </w:rPr>
              <w:t>Етички проблеми везани за генску терапију</w:t>
            </w:r>
          </w:p>
          <w:p w:rsidR="00A87D17" w:rsidRPr="00A87D17" w:rsidRDefault="00A87D17" w:rsidP="00A87D17">
            <w:pPr>
              <w:spacing w:line="276" w:lineRule="auto"/>
              <w:ind w:left="720"/>
              <w:rPr>
                <w:rFonts w:asciiTheme="minorHAnsi" w:hAnsiTheme="minorHAnsi" w:cs="Calibri"/>
                <w:sz w:val="2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w:t>
            </w:r>
            <w:r w:rsidRPr="00A87D17">
              <w:rPr>
                <w:rStyle w:val="fontstyle01"/>
                <w:rFonts w:asciiTheme="minorHAnsi" w:hAnsiTheme="minorHAnsi" w:cs="Calibri"/>
                <w:sz w:val="22"/>
                <w:szCs w:val="22"/>
                <w:lang/>
              </w:rPr>
              <w:lastRenderedPageBreak/>
              <w:t xml:space="preserve">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lastRenderedPageBreak/>
              <w:t>афирмише толеранцију и равноправност</w:t>
            </w:r>
          </w:p>
          <w:p w:rsidR="00A87D17" w:rsidRPr="00A87D17" w:rsidRDefault="00A87D17" w:rsidP="00A87D17">
            <w:pPr>
              <w:pStyle w:val="TableContents"/>
              <w:numPr>
                <w:ilvl w:val="0"/>
                <w:numId w:val="2"/>
              </w:numPr>
              <w:rPr>
                <w:rStyle w:val="fontstyle01"/>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rPr>
              <w:lastRenderedPageBreak/>
              <w:t>CRISPR</w:t>
            </w:r>
            <w:r w:rsidRPr="00A87D17">
              <w:rPr>
                <w:rFonts w:asciiTheme="minorHAnsi" w:hAnsiTheme="minorHAnsi" w:cs="Calibri"/>
                <w:b/>
                <w:sz w:val="22"/>
                <w:szCs w:val="22"/>
                <w:lang/>
              </w:rPr>
              <w:t>/</w:t>
            </w:r>
            <w:r w:rsidRPr="00A87D17">
              <w:rPr>
                <w:rFonts w:asciiTheme="minorHAnsi" w:hAnsiTheme="minorHAnsi" w:cs="Calibri"/>
                <w:b/>
                <w:sz w:val="22"/>
                <w:szCs w:val="22"/>
              </w:rPr>
              <w:t>CaS</w:t>
            </w:r>
            <w:r w:rsidRPr="00A87D17">
              <w:rPr>
                <w:rFonts w:asciiTheme="minorHAnsi" w:hAnsiTheme="minorHAnsi" w:cs="Calibri"/>
                <w:b/>
                <w:sz w:val="22"/>
                <w:szCs w:val="22"/>
                <w:lang/>
              </w:rPr>
              <w:t xml:space="preserve"> – НОВА ТЕХНОЛОГИЈА  ЗА УРЕЂИВАЊЕ  ГЕНОМА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ind w:left="720"/>
              <w:rPr>
                <w:rStyle w:val="fontstyle21"/>
                <w:rFonts w:asciiTheme="minorHAnsi" w:hAnsiTheme="minorHAnsi" w:cs="Calibri"/>
                <w:sz w:val="22"/>
                <w:szCs w:val="22"/>
              </w:rPr>
            </w:pPr>
            <w:r w:rsidRPr="00A87D17">
              <w:rPr>
                <w:rStyle w:val="fontstyle21"/>
                <w:rFonts w:asciiTheme="minorHAnsi" w:hAnsiTheme="minorHAnsi" w:cs="Calibri"/>
                <w:sz w:val="22"/>
                <w:szCs w:val="22"/>
              </w:rPr>
              <w:t>.</w:t>
            </w:r>
          </w:p>
          <w:p w:rsidR="00A87D17" w:rsidRPr="00A87D17" w:rsidRDefault="00A87D17" w:rsidP="00A87D17">
            <w:pPr>
              <w:numPr>
                <w:ilvl w:val="0"/>
                <w:numId w:val="3"/>
              </w:numPr>
              <w:rPr>
                <w:rStyle w:val="fontstyle21"/>
                <w:rFonts w:asciiTheme="minorHAnsi" w:hAnsiTheme="minorHAnsi" w:cs="Calibri"/>
                <w:sz w:val="22"/>
                <w:szCs w:val="22"/>
              </w:rPr>
            </w:pPr>
            <w:r w:rsidRPr="00A87D17">
              <w:rPr>
                <w:rFonts w:asciiTheme="minorHAnsi" w:hAnsiTheme="minorHAnsi" w:cs="Calibri"/>
                <w:b/>
                <w:sz w:val="22"/>
                <w:szCs w:val="22"/>
              </w:rPr>
              <w:t>CRISPR</w:t>
            </w:r>
            <w:r w:rsidRPr="00A87D17">
              <w:rPr>
                <w:rFonts w:asciiTheme="minorHAnsi" w:hAnsiTheme="minorHAnsi" w:cs="Calibri"/>
                <w:b/>
                <w:sz w:val="22"/>
                <w:szCs w:val="22"/>
                <w:lang/>
              </w:rPr>
              <w:t>/</w:t>
            </w:r>
            <w:r w:rsidRPr="00A87D17">
              <w:rPr>
                <w:rFonts w:asciiTheme="minorHAnsi" w:hAnsiTheme="minorHAnsi" w:cs="Calibri"/>
                <w:b/>
                <w:sz w:val="22"/>
                <w:szCs w:val="22"/>
              </w:rPr>
              <w:t>CaS</w:t>
            </w:r>
            <w:r w:rsidRPr="00A87D17">
              <w:rPr>
                <w:rFonts w:asciiTheme="minorHAnsi" w:hAnsiTheme="minorHAnsi" w:cs="Calibri"/>
                <w:b/>
                <w:sz w:val="22"/>
                <w:szCs w:val="22"/>
                <w:lang/>
              </w:rPr>
              <w:t xml:space="preserve"> </w:t>
            </w:r>
            <w:r w:rsidRPr="00A87D17">
              <w:rPr>
                <w:rStyle w:val="fontstyle21"/>
                <w:rFonts w:asciiTheme="minorHAnsi" w:hAnsiTheme="minorHAnsi" w:cs="Calibri"/>
                <w:sz w:val="22"/>
                <w:szCs w:val="22"/>
                <w:lang/>
              </w:rPr>
              <w:t xml:space="preserve"> као имунски систем бактерија</w:t>
            </w:r>
          </w:p>
          <w:p w:rsidR="00A87D17" w:rsidRPr="00A87D17" w:rsidRDefault="00A87D17" w:rsidP="00A87D17">
            <w:pPr>
              <w:numPr>
                <w:ilvl w:val="0"/>
                <w:numId w:val="3"/>
              </w:numPr>
              <w:rPr>
                <w:rStyle w:val="fontstyle21"/>
                <w:rFonts w:asciiTheme="minorHAnsi" w:hAnsiTheme="minorHAnsi" w:cs="Calibri"/>
                <w:sz w:val="22"/>
                <w:szCs w:val="22"/>
              </w:rPr>
            </w:pPr>
            <w:r w:rsidRPr="00A87D17">
              <w:rPr>
                <w:rFonts w:asciiTheme="minorHAnsi" w:hAnsiTheme="minorHAnsi" w:cs="Calibri"/>
                <w:b/>
                <w:sz w:val="22"/>
                <w:szCs w:val="22"/>
              </w:rPr>
              <w:t>CRISPR</w:t>
            </w:r>
            <w:r w:rsidRPr="00A87D17">
              <w:rPr>
                <w:rFonts w:asciiTheme="minorHAnsi" w:hAnsiTheme="minorHAnsi" w:cs="Calibri"/>
                <w:b/>
                <w:sz w:val="22"/>
                <w:szCs w:val="22"/>
                <w:lang/>
              </w:rPr>
              <w:t>/</w:t>
            </w:r>
            <w:r w:rsidRPr="00A87D17">
              <w:rPr>
                <w:rFonts w:asciiTheme="minorHAnsi" w:hAnsiTheme="minorHAnsi" w:cs="Calibri"/>
                <w:b/>
                <w:sz w:val="22"/>
                <w:szCs w:val="22"/>
              </w:rPr>
              <w:t>CaS</w:t>
            </w:r>
            <w:r w:rsidRPr="00A87D17">
              <w:rPr>
                <w:rFonts w:asciiTheme="minorHAnsi" w:hAnsiTheme="minorHAnsi" w:cs="Calibri"/>
                <w:b/>
                <w:sz w:val="22"/>
                <w:szCs w:val="22"/>
                <w:lang/>
              </w:rPr>
              <w:t xml:space="preserve"> </w:t>
            </w:r>
            <w:r w:rsidRPr="00A87D17">
              <w:rPr>
                <w:rStyle w:val="fontstyle21"/>
                <w:rFonts w:asciiTheme="minorHAnsi" w:hAnsiTheme="minorHAnsi" w:cs="Calibri"/>
                <w:sz w:val="22"/>
                <w:szCs w:val="22"/>
                <w:lang/>
              </w:rPr>
              <w:t xml:space="preserve"> као трхнологија за уређивање генома</w:t>
            </w:r>
          </w:p>
          <w:p w:rsidR="00A87D17" w:rsidRPr="00A87D17" w:rsidRDefault="00A87D17" w:rsidP="00A87D17">
            <w:pPr>
              <w:numPr>
                <w:ilvl w:val="0"/>
                <w:numId w:val="3"/>
              </w:numPr>
              <w:rPr>
                <w:rFonts w:asciiTheme="minorHAnsi" w:hAnsiTheme="minorHAnsi" w:cs="Calibri"/>
                <w:sz w:val="22"/>
                <w:szCs w:val="22"/>
              </w:rPr>
            </w:pPr>
            <w:r w:rsidRPr="00A87D17">
              <w:rPr>
                <w:rStyle w:val="fontstyle21"/>
                <w:rFonts w:asciiTheme="minorHAnsi" w:hAnsiTheme="minorHAnsi" w:cs="Calibri"/>
                <w:sz w:val="22"/>
                <w:szCs w:val="22"/>
                <w:lang/>
              </w:rPr>
              <w:t xml:space="preserve">Протеин </w:t>
            </w:r>
            <w:r w:rsidRPr="00A87D17">
              <w:rPr>
                <w:rFonts w:asciiTheme="minorHAnsi" w:hAnsiTheme="minorHAnsi" w:cs="Calibri"/>
                <w:sz w:val="22"/>
                <w:szCs w:val="22"/>
              </w:rPr>
              <w:t>CaS</w:t>
            </w:r>
            <w:r w:rsidRPr="00A87D17">
              <w:rPr>
                <w:rFonts w:asciiTheme="minorHAnsi" w:hAnsiTheme="minorHAnsi" w:cs="Calibri"/>
                <w:sz w:val="22"/>
                <w:szCs w:val="22"/>
                <w:lang/>
              </w:rPr>
              <w:t xml:space="preserve"> и водич РНК</w:t>
            </w:r>
          </w:p>
          <w:p w:rsidR="00A87D17" w:rsidRPr="00A87D17" w:rsidRDefault="00A87D17" w:rsidP="00A87D17">
            <w:pPr>
              <w:numPr>
                <w:ilvl w:val="0"/>
                <w:numId w:val="3"/>
              </w:numPr>
              <w:rPr>
                <w:rFonts w:asciiTheme="minorHAnsi" w:hAnsiTheme="minorHAnsi" w:cs="Calibri"/>
                <w:sz w:val="22"/>
                <w:szCs w:val="22"/>
              </w:rPr>
            </w:pPr>
            <w:r w:rsidRPr="00A87D17">
              <w:rPr>
                <w:rFonts w:asciiTheme="minorHAnsi" w:hAnsiTheme="minorHAnsi" w:cs="Calibri"/>
                <w:sz w:val="22"/>
                <w:szCs w:val="22"/>
                <w:lang/>
              </w:rPr>
              <w:t>Микроскопија атомских сила</w:t>
            </w:r>
          </w:p>
          <w:p w:rsidR="00A87D17" w:rsidRPr="00A87D17" w:rsidRDefault="00A87D17" w:rsidP="00A87D17">
            <w:pPr>
              <w:numPr>
                <w:ilvl w:val="0"/>
                <w:numId w:val="3"/>
              </w:numPr>
              <w:rPr>
                <w:rFonts w:asciiTheme="minorHAnsi" w:hAnsiTheme="minorHAnsi" w:cs="Calibri"/>
                <w:sz w:val="22"/>
                <w:szCs w:val="22"/>
              </w:rPr>
            </w:pPr>
            <w:r w:rsidRPr="00A87D17">
              <w:rPr>
                <w:rFonts w:asciiTheme="minorHAnsi" w:hAnsiTheme="minorHAnsi" w:cs="Calibri"/>
                <w:sz w:val="22"/>
                <w:szCs w:val="22"/>
                <w:lang/>
              </w:rPr>
              <w:t xml:space="preserve">Примена технологије </w:t>
            </w:r>
            <w:r w:rsidRPr="00A87D17">
              <w:rPr>
                <w:rFonts w:asciiTheme="minorHAnsi" w:hAnsiTheme="minorHAnsi" w:cs="Calibri"/>
                <w:b/>
                <w:sz w:val="22"/>
                <w:szCs w:val="22"/>
              </w:rPr>
              <w:t>CRISPR</w:t>
            </w:r>
            <w:r w:rsidRPr="00A87D17">
              <w:rPr>
                <w:rFonts w:asciiTheme="minorHAnsi" w:hAnsiTheme="minorHAnsi" w:cs="Calibri"/>
                <w:b/>
                <w:sz w:val="22"/>
                <w:szCs w:val="22"/>
                <w:lang/>
              </w:rPr>
              <w:t>/</w:t>
            </w:r>
            <w:r w:rsidRPr="00A87D17">
              <w:rPr>
                <w:rFonts w:asciiTheme="minorHAnsi" w:hAnsiTheme="minorHAnsi" w:cs="Calibri"/>
                <w:b/>
                <w:sz w:val="22"/>
                <w:szCs w:val="22"/>
              </w:rPr>
              <w:t>CaS</w:t>
            </w:r>
            <w:r w:rsidRPr="00A87D17">
              <w:rPr>
                <w:rFonts w:asciiTheme="minorHAnsi" w:hAnsiTheme="minorHAnsi" w:cs="Calibri"/>
                <w:b/>
                <w:sz w:val="22"/>
                <w:szCs w:val="22"/>
                <w:lang/>
              </w:rPr>
              <w:t xml:space="preserve"> </w:t>
            </w:r>
            <w:r w:rsidRPr="00A87D17">
              <w:rPr>
                <w:rFonts w:asciiTheme="minorHAnsi" w:hAnsiTheme="minorHAnsi" w:cs="Calibri"/>
                <w:sz w:val="22"/>
                <w:szCs w:val="22"/>
                <w:lang/>
              </w:rPr>
              <w:t>у лечењу наследних болести ,откривању нових лекова</w:t>
            </w:r>
          </w:p>
          <w:p w:rsidR="00A87D17" w:rsidRPr="00A87D17" w:rsidRDefault="00A87D17" w:rsidP="00A87D17">
            <w:pPr>
              <w:numPr>
                <w:ilvl w:val="0"/>
                <w:numId w:val="3"/>
              </w:numPr>
              <w:rPr>
                <w:rFonts w:asciiTheme="minorHAnsi" w:hAnsiTheme="minorHAnsi" w:cs="Calibri"/>
                <w:sz w:val="22"/>
                <w:szCs w:val="22"/>
              </w:rPr>
            </w:pPr>
            <w:r w:rsidRPr="00A87D17">
              <w:rPr>
                <w:rFonts w:asciiTheme="minorHAnsi" w:hAnsiTheme="minorHAnsi" w:cs="Calibri"/>
                <w:sz w:val="22"/>
                <w:szCs w:val="22"/>
                <w:lang/>
              </w:rPr>
              <w:t>Ограничења технологије</w:t>
            </w:r>
            <w:r w:rsidRPr="00A87D17">
              <w:rPr>
                <w:rFonts w:asciiTheme="minorHAnsi" w:hAnsiTheme="minorHAnsi" w:cs="Calibri"/>
                <w:b/>
                <w:sz w:val="22"/>
                <w:szCs w:val="22"/>
              </w:rPr>
              <w:t xml:space="preserve"> CRISPR</w:t>
            </w:r>
            <w:r w:rsidRPr="00A87D17">
              <w:rPr>
                <w:rFonts w:asciiTheme="minorHAnsi" w:hAnsiTheme="minorHAnsi" w:cs="Calibri"/>
                <w:b/>
                <w:sz w:val="22"/>
                <w:szCs w:val="22"/>
                <w:lang/>
              </w:rPr>
              <w:t>/</w:t>
            </w:r>
            <w:r w:rsidRPr="00A87D17">
              <w:rPr>
                <w:rFonts w:asciiTheme="minorHAnsi" w:hAnsiTheme="minorHAnsi" w:cs="Calibri"/>
                <w:b/>
                <w:sz w:val="22"/>
                <w:szCs w:val="22"/>
              </w:rPr>
              <w:t>CaS</w:t>
            </w:r>
            <w:r w:rsidRPr="00A87D17">
              <w:rPr>
                <w:rFonts w:asciiTheme="minorHAnsi" w:hAnsiTheme="minorHAnsi" w:cs="Calibri"/>
                <w:sz w:val="22"/>
                <w:szCs w:val="22"/>
                <w:lang/>
              </w:rPr>
              <w:t xml:space="preserve">  </w:t>
            </w:r>
          </w:p>
          <w:p w:rsidR="00A87D17" w:rsidRPr="00A87D17" w:rsidRDefault="00A87D17" w:rsidP="00A87D17">
            <w:pPr>
              <w:numPr>
                <w:ilvl w:val="0"/>
                <w:numId w:val="3"/>
              </w:numPr>
              <w:rPr>
                <w:rFonts w:asciiTheme="minorHAnsi" w:hAnsiTheme="minorHAnsi" w:cs="Calibri"/>
                <w:sz w:val="22"/>
                <w:szCs w:val="22"/>
              </w:rPr>
            </w:pPr>
            <w:r w:rsidRPr="00A87D17">
              <w:rPr>
                <w:rFonts w:asciiTheme="minorHAnsi" w:hAnsiTheme="minorHAnsi" w:cs="Calibri"/>
                <w:sz w:val="22"/>
                <w:szCs w:val="22"/>
                <w:lang/>
              </w:rPr>
              <w:t xml:space="preserve">Етички проблеми везани за примену технологије </w:t>
            </w:r>
            <w:r w:rsidRPr="00A87D17">
              <w:rPr>
                <w:rFonts w:asciiTheme="minorHAnsi" w:hAnsiTheme="minorHAnsi" w:cs="Calibri"/>
                <w:b/>
                <w:sz w:val="22"/>
                <w:szCs w:val="22"/>
              </w:rPr>
              <w:t>CRISPR</w:t>
            </w:r>
            <w:r w:rsidRPr="00A87D17">
              <w:rPr>
                <w:rFonts w:asciiTheme="minorHAnsi" w:hAnsiTheme="minorHAnsi" w:cs="Calibri"/>
                <w:b/>
                <w:sz w:val="22"/>
                <w:szCs w:val="22"/>
                <w:lang/>
              </w:rPr>
              <w:t>/</w:t>
            </w:r>
            <w:r w:rsidRPr="00A87D17">
              <w:rPr>
                <w:rFonts w:asciiTheme="minorHAnsi" w:hAnsiTheme="minorHAnsi" w:cs="Calibri"/>
                <w:b/>
                <w:sz w:val="22"/>
                <w:szCs w:val="22"/>
              </w:rPr>
              <w:t>CaS</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lastRenderedPageBreak/>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критички процени </w:t>
            </w:r>
            <w:r w:rsidRPr="00A87D17">
              <w:rPr>
                <w:rFonts w:asciiTheme="minorHAnsi" w:eastAsia="Calibri" w:hAnsiTheme="minorHAnsi" w:cs="Calibri"/>
                <w:sz w:val="22"/>
                <w:szCs w:val="22"/>
                <w:lang w:eastAsia="en-US"/>
              </w:rPr>
              <w:lastRenderedPageBreak/>
              <w:t>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 xml:space="preserve">НАНОТЕХНОЛОГИЈА У МЕДИЦИНИ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Нанотехнологија</w:t>
            </w:r>
          </w:p>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Наночестице</w:t>
            </w:r>
          </w:p>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Нанороботи</w:t>
            </w:r>
          </w:p>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Наномедицина </w:t>
            </w:r>
          </w:p>
          <w:p w:rsidR="00A87D17" w:rsidRPr="00A87D17" w:rsidRDefault="00A87D17" w:rsidP="00A87D17">
            <w:pPr>
              <w:ind w:left="720"/>
              <w:rPr>
                <w:rStyle w:val="fontstyle21"/>
                <w:rFonts w:asciiTheme="minorHAnsi" w:hAnsiTheme="minorHAnsi" w:cs="Calibri"/>
                <w:sz w:val="22"/>
                <w:szCs w:val="22"/>
                <w:lang/>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афирмише толеранцију и </w:t>
            </w:r>
            <w:r w:rsidRPr="00A87D17">
              <w:rPr>
                <w:rFonts w:asciiTheme="minorHAnsi" w:eastAsia="Calibri" w:hAnsiTheme="minorHAnsi" w:cs="Calibri"/>
                <w:sz w:val="22"/>
                <w:szCs w:val="22"/>
                <w:lang w:eastAsia="en-US"/>
              </w:rPr>
              <w:lastRenderedPageBreak/>
              <w:t>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 xml:space="preserve">УТИЦАЈ РАДИОАКТИВНОГ ЗРАЧЕЊА НА ОРГАНИЗМЕ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Радиоактивно зрачење</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Мерење радиоактивности и дозиметрија</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Биолошки ефекти зрачења</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Јонизујућа болест</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Радиоактивно загађење животне средине </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Заштита од радиоактивног зрачења</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lastRenderedPageBreak/>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ПРИПРЕМА УЗОРАКА И САВРЕМЕНЕ ИНСТРУМЕНТАЛНЕ МЕТОДЕ У ДЕТЕКЦИЈИ СУПСТАНЦИ</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Методе припреме узорка </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Принципи на којима се заснивају савремене методе за детектовање супстанци </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Супстанце од интереса за детекцију у одабраном узорку</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Резултати анализа у функцији заштите здравља људи</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Резултати анализа у функцији заштите животне средине </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Комуникација са корисницима резултата инструменталних анализа</w:t>
            </w:r>
          </w:p>
          <w:p w:rsidR="00A87D17" w:rsidRPr="00A87D17" w:rsidRDefault="00A87D17" w:rsidP="00A87D17">
            <w:pPr>
              <w:numPr>
                <w:ilvl w:val="0"/>
                <w:numId w:val="8"/>
              </w:numPr>
              <w:ind w:left="1434" w:hanging="357"/>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Акредитационо тело Србије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w:t>
            </w:r>
            <w:r w:rsidRPr="00A87D17">
              <w:rPr>
                <w:rFonts w:asciiTheme="minorHAnsi" w:eastAsia="Calibri" w:hAnsiTheme="minorHAnsi" w:cs="Calibri"/>
                <w:sz w:val="22"/>
                <w:szCs w:val="22"/>
                <w:lang w:eastAsia="en-US"/>
              </w:rPr>
              <w:lastRenderedPageBreak/>
              <w:t xml:space="preserve">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 xml:space="preserve">МОНИТОРИНГ АЛЕРГЕНИХ БИЉАКА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Геолоцирање алергених биљака </w:t>
            </w:r>
          </w:p>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rPr>
              <w:t xml:space="preserve">Explorer for AreGIS </w:t>
            </w:r>
            <w:r w:rsidRPr="00A87D17">
              <w:rPr>
                <w:rStyle w:val="fontstyle21"/>
                <w:rFonts w:asciiTheme="minorHAnsi" w:hAnsiTheme="minorHAnsi" w:cs="Calibri"/>
                <w:sz w:val="22"/>
                <w:szCs w:val="22"/>
                <w:lang/>
              </w:rPr>
              <w:t xml:space="preserve"> и </w:t>
            </w:r>
            <w:r w:rsidRPr="00A87D17">
              <w:rPr>
                <w:rStyle w:val="fontstyle21"/>
                <w:rFonts w:asciiTheme="minorHAnsi" w:hAnsiTheme="minorHAnsi" w:cs="Calibri"/>
                <w:sz w:val="22"/>
                <w:szCs w:val="22"/>
              </w:rPr>
              <w:t>GoogleEarth</w:t>
            </w:r>
          </w:p>
          <w:p w:rsidR="00A87D17" w:rsidRPr="00A87D17" w:rsidRDefault="00A87D17" w:rsidP="00A87D17">
            <w:pPr>
              <w:numPr>
                <w:ilvl w:val="0"/>
                <w:numId w:val="8"/>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Анализа распрострањености алергених биљака у околини </w:t>
            </w:r>
          </w:p>
          <w:p w:rsidR="00A87D17" w:rsidRPr="00A87D17" w:rsidRDefault="00A87D17" w:rsidP="00A87D17">
            <w:pPr>
              <w:ind w:left="1440"/>
              <w:rPr>
                <w:rStyle w:val="fontstyle21"/>
                <w:rFonts w:asciiTheme="minorHAnsi" w:hAnsiTheme="minorHAnsi" w:cs="Calibri"/>
                <w:sz w:val="22"/>
                <w:szCs w:val="22"/>
                <w:lang/>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lang/>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lang/>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sz w:val="22"/>
                <w:szCs w:val="22"/>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прикаже резултате користећи ИКТ технологију</w:t>
            </w:r>
            <w:r w:rsidRPr="00A87D17">
              <w:rPr>
                <w:rFonts w:asciiTheme="minorHAnsi" w:eastAsia="Calibri" w:hAnsiTheme="minorHAnsi" w:cs="Calibri"/>
                <w:sz w:val="22"/>
                <w:szCs w:val="22"/>
                <w:lang w:eastAsia="en-US"/>
              </w:rPr>
              <w:t>;</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r w:rsidRPr="00A87D17">
              <w:rPr>
                <w:rFonts w:asciiTheme="minorHAnsi" w:eastAsia="Calibri" w:hAnsiTheme="minorHAnsi" w:cs="Calibri"/>
                <w:sz w:val="22"/>
                <w:szCs w:val="22"/>
                <w:lang w:eastAsia="en-US"/>
              </w:rPr>
              <w:t xml:space="preserve"> </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lastRenderedPageBreak/>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lang/>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sz w:val="22"/>
                <w:szCs w:val="22"/>
                <w:lang/>
              </w:rPr>
            </w:pPr>
            <w:r w:rsidRPr="00A87D17">
              <w:rPr>
                <w:rStyle w:val="fontstyle01"/>
                <w:rFonts w:asciiTheme="minorHAnsi" w:hAnsiTheme="minorHAnsi" w:cs="Calibri"/>
                <w:sz w:val="22"/>
                <w:szCs w:val="22"/>
                <w:lang/>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sz w:val="22"/>
                <w:szCs w:val="22"/>
                <w:lang/>
              </w:rPr>
            </w:pPr>
            <w:r w:rsidRPr="00A87D17">
              <w:rPr>
                <w:rFonts w:asciiTheme="minorHAnsi" w:hAnsiTheme="minorHAnsi" w:cs="Calibri"/>
                <w:b/>
                <w:sz w:val="22"/>
                <w:szCs w:val="22"/>
                <w:lang/>
              </w:rPr>
              <w:lastRenderedPageBreak/>
              <w:t>АНАЛИЗА  ДНК И ПРОТЕИНСКИХ СЕКВЕНЦИ УПОТРЕБОМ БИОИНФОРМАТИЧКИХ АЛАТКИ</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Нуклеотидна секвенца у ДНК.Ген.Алел</w:t>
            </w:r>
          </w:p>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 xml:space="preserve">Аминокиселинска секвенца протеина </w:t>
            </w:r>
          </w:p>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Биоинформатичка анализа секвенце ДНК</w:t>
            </w:r>
          </w:p>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Тачкасте мутације /полиморфизми</w:t>
            </w:r>
          </w:p>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Резистенција за антибиотике</w:t>
            </w:r>
          </w:p>
          <w:p w:rsidR="00A87D17" w:rsidRPr="00A87D17" w:rsidRDefault="00A87D17" w:rsidP="00A87D17">
            <w:pPr>
              <w:numPr>
                <w:ilvl w:val="0"/>
                <w:numId w:val="9"/>
              </w:numPr>
              <w:rPr>
                <w:rStyle w:val="fontstyle21"/>
                <w:rFonts w:asciiTheme="minorHAnsi" w:hAnsiTheme="minorHAnsi" w:cs="Calibri"/>
                <w:sz w:val="22"/>
                <w:szCs w:val="22"/>
                <w:lang/>
              </w:rPr>
            </w:pPr>
            <w:r w:rsidRPr="00A87D17">
              <w:rPr>
                <w:rStyle w:val="fontstyle21"/>
                <w:rFonts w:asciiTheme="minorHAnsi" w:hAnsiTheme="minorHAnsi" w:cs="Calibri"/>
                <w:sz w:val="22"/>
                <w:szCs w:val="22"/>
                <w:lang/>
              </w:rPr>
              <w:t>Узрочне мутаације моногенских наследних болести</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sz w:val="22"/>
                <w:szCs w:val="22"/>
                <w:lang/>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Предузимљивост и ори</w:t>
            </w:r>
            <w:r w:rsidRPr="00A87D17">
              <w:rPr>
                <w:rStyle w:val="fontstyle01"/>
                <w:rFonts w:asciiTheme="minorHAnsi" w:hAnsiTheme="minorHAnsi" w:cs="Calibri"/>
                <w:sz w:val="22"/>
                <w:szCs w:val="22"/>
                <w:lang/>
              </w:rPr>
              <w:t xml:space="preserve">јентација ка </w:t>
            </w:r>
            <w:r w:rsidRPr="00A87D17">
              <w:rPr>
                <w:rStyle w:val="fontstyle01"/>
                <w:rFonts w:asciiTheme="minorHAnsi" w:hAnsiTheme="minorHAnsi" w:cs="Calibri"/>
                <w:sz w:val="22"/>
                <w:szCs w:val="22"/>
                <w:lang/>
              </w:rPr>
              <w:lastRenderedPageBreak/>
              <w:t xml:space="preserve">предузетништву </w:t>
            </w: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p w:rsidR="00A87D17" w:rsidRPr="00A87D17" w:rsidRDefault="00A87D17" w:rsidP="00A87D17">
            <w:pPr>
              <w:rPr>
                <w:rFonts w:asciiTheme="minorHAnsi" w:hAnsiTheme="minorHAnsi" w:cs="Calibri"/>
                <w:sz w:val="22"/>
                <w:szCs w:val="22"/>
                <w:lang w:val="ru-RU"/>
              </w:rPr>
            </w:pPr>
          </w:p>
        </w:tc>
      </w:tr>
    </w:tbl>
    <w:p w:rsidR="00A87D17" w:rsidRPr="00A87D17" w:rsidRDefault="00A87D17" w:rsidP="00A87D17"/>
    <w:p w:rsidR="00A87D17" w:rsidRDefault="00A87D17" w:rsidP="00A87D17"/>
    <w:p w:rsidR="00A87D17" w:rsidRDefault="00A87D17" w:rsidP="000A7346">
      <w:pPr>
        <w:rPr>
          <w:lang/>
        </w:rPr>
      </w:pPr>
    </w:p>
    <w:p w:rsidR="00A87D17" w:rsidRDefault="00A87D17" w:rsidP="000A7346">
      <w:pPr>
        <w:rPr>
          <w:lang/>
        </w:rPr>
      </w:pPr>
    </w:p>
    <w:p w:rsidR="00A87D17" w:rsidRPr="003E3CDE" w:rsidRDefault="00A87D17" w:rsidP="000A7346">
      <w:pPr>
        <w:rPr>
          <w:b/>
          <w:lang/>
        </w:rPr>
      </w:pPr>
    </w:p>
    <w:p w:rsidR="00A87D17" w:rsidRDefault="00A87D17" w:rsidP="00A87D17">
      <w:pPr>
        <w:jc w:val="both"/>
        <w:rPr>
          <w:rFonts w:asciiTheme="minorHAnsi" w:hAnsiTheme="minorHAnsi" w:cs="Calibri"/>
          <w:b/>
          <w:bCs/>
          <w:color w:val="000000"/>
        </w:rPr>
      </w:pPr>
      <w:r w:rsidRPr="00A87D17">
        <w:rPr>
          <w:rFonts w:asciiTheme="minorHAnsi" w:hAnsiTheme="minorHAnsi" w:cs="Calibri"/>
          <w:b/>
          <w:bCs/>
          <w:color w:val="000000"/>
        </w:rPr>
        <w:t>УПУТСТВО ЗА ДИДАКТИЧКО-МЕТОДИЧКО ОСТВАРИВАЊЕ ПРОГРАМА</w:t>
      </w:r>
    </w:p>
    <w:p w:rsidR="00A87D17" w:rsidRDefault="00A87D17" w:rsidP="00A87D17">
      <w:pPr>
        <w:jc w:val="both"/>
        <w:rPr>
          <w:rFonts w:asciiTheme="minorHAnsi" w:hAnsiTheme="minorHAnsi" w:cs="Calibri"/>
          <w:color w:val="000000"/>
        </w:rPr>
      </w:pPr>
      <w:r w:rsidRPr="00A87D17">
        <w:rPr>
          <w:rFonts w:asciiTheme="minorHAnsi" w:hAnsiTheme="minorHAnsi" w:cs="Calibri"/>
          <w:b/>
          <w:bCs/>
          <w:color w:val="000000"/>
        </w:rPr>
        <w:br/>
      </w:r>
      <w:proofErr w:type="gramStart"/>
      <w:r w:rsidRPr="00A87D17">
        <w:rPr>
          <w:rFonts w:asciiTheme="minorHAnsi" w:hAnsiTheme="minorHAnsi" w:cs="Calibri"/>
          <w:color w:val="000000"/>
        </w:rPr>
        <w:t>Изборни програм Примењене науке 1 у четвртом разреду гимназије води даљем развоју научних и технолошких компетенција у области здравља.</w:t>
      </w:r>
      <w:proofErr w:type="gramEnd"/>
      <w:r w:rsidRPr="00A87D17">
        <w:rPr>
          <w:rFonts w:asciiTheme="minorHAnsi" w:hAnsiTheme="minorHAnsi" w:cs="Calibri"/>
          <w:color w:val="000000"/>
        </w:rPr>
        <w:t xml:space="preserve"> Програм је конципиран тако да ученици мултидисциплинарно (физика, хемија, биологија, географија, математика...), тематски повезано, истраживачким радом, кроз пројектну наставу, изучавају штетне утицајеспољашње средине на организме, модерне технологије у медицини, процесе, научне идеје, технолошка решења и оспособљавају се како да своје идеје остваре кроз различите пројекте.</w:t>
      </w:r>
      <w:r w:rsidRPr="00A87D17">
        <w:rPr>
          <w:rFonts w:asciiTheme="minorHAnsi" w:hAnsiTheme="minorHAnsi" w:cs="Calibri"/>
          <w:color w:val="000000"/>
        </w:rPr>
        <w:br/>
        <w:t>У програму за четврти разред предложено је десет тема</w:t>
      </w:r>
      <w:proofErr w:type="gramStart"/>
      <w:r w:rsidRPr="00A87D17">
        <w:rPr>
          <w:rFonts w:asciiTheme="minorHAnsi" w:hAnsiTheme="minorHAnsi" w:cs="Calibri"/>
          <w:color w:val="000000"/>
        </w:rPr>
        <w:t>:</w:t>
      </w:r>
      <w:r w:rsidRPr="00A87D17">
        <w:rPr>
          <w:rFonts w:asciiTheme="minorHAnsi" w:hAnsiTheme="minorHAnsi" w:cs="Calibri"/>
          <w:i/>
          <w:iCs/>
          <w:color w:val="000000"/>
        </w:rPr>
        <w:t>Tattoo</w:t>
      </w:r>
      <w:proofErr w:type="gramEnd"/>
      <w:r w:rsidRPr="00A87D17">
        <w:rPr>
          <w:rFonts w:asciiTheme="minorHAnsi" w:hAnsiTheme="minorHAnsi" w:cs="Calibri"/>
          <w:i/>
          <w:iCs/>
          <w:color w:val="000000"/>
        </w:rPr>
        <w:t xml:space="preserve"> Пигмeнти у људскoj кoжи</w:t>
      </w:r>
      <w:r w:rsidRPr="00A87D17">
        <w:rPr>
          <w:rFonts w:asciiTheme="minorHAnsi" w:hAnsiTheme="minorHAnsi" w:cs="Calibri"/>
          <w:color w:val="000000"/>
        </w:rPr>
        <w:t xml:space="preserve">, </w:t>
      </w:r>
      <w:r w:rsidRPr="00A87D17">
        <w:rPr>
          <w:rFonts w:asciiTheme="minorHAnsi" w:hAnsiTheme="minorHAnsi" w:cs="Calibri"/>
          <w:i/>
          <w:iCs/>
          <w:color w:val="000000"/>
        </w:rPr>
        <w:t>Утицaj сунчeвих зрaкa нa живa бићa, Конформација протеина и протеинопатије, Генска  терапија, CRISPR/Cas – нова технологија за уређивање генома, Нанотехнологија у медицини</w:t>
      </w:r>
      <w:r w:rsidRPr="00A87D17">
        <w:rPr>
          <w:rFonts w:asciiTheme="minorHAnsi" w:hAnsiTheme="minorHAnsi" w:cs="Calibri"/>
          <w:color w:val="000000"/>
        </w:rPr>
        <w:t xml:space="preserve">, </w:t>
      </w:r>
      <w:r w:rsidRPr="00A87D17">
        <w:rPr>
          <w:rFonts w:asciiTheme="minorHAnsi" w:hAnsiTheme="minorHAnsi" w:cs="Calibri"/>
          <w:i/>
          <w:iCs/>
          <w:color w:val="000000"/>
        </w:rPr>
        <w:t>Утицај радиоактивног зрачења на организме</w:t>
      </w:r>
      <w:r w:rsidRPr="00A87D17">
        <w:rPr>
          <w:rFonts w:asciiTheme="minorHAnsi" w:hAnsiTheme="minorHAnsi" w:cs="Calibri"/>
          <w:color w:val="000000"/>
        </w:rPr>
        <w:t>,</w:t>
      </w:r>
      <w:r w:rsidRPr="00A87D17">
        <w:rPr>
          <w:rFonts w:asciiTheme="minorHAnsi" w:hAnsiTheme="minorHAnsi" w:cs="Calibri"/>
          <w:i/>
          <w:iCs/>
          <w:color w:val="000000"/>
        </w:rPr>
        <w:t>Припрема узорак савремене инструменталне методе у детекцији супстанци</w:t>
      </w:r>
      <w:r w:rsidRPr="00A87D17">
        <w:rPr>
          <w:rFonts w:asciiTheme="minorHAnsi" w:hAnsiTheme="minorHAnsi" w:cs="Calibri"/>
          <w:color w:val="000000"/>
        </w:rPr>
        <w:t xml:space="preserve">, </w:t>
      </w:r>
      <w:r w:rsidRPr="00A87D17">
        <w:rPr>
          <w:rFonts w:asciiTheme="minorHAnsi" w:hAnsiTheme="minorHAnsi" w:cs="Calibri"/>
          <w:i/>
          <w:iCs/>
          <w:color w:val="000000"/>
        </w:rPr>
        <w:t xml:space="preserve">Мониторинг алергених биљака </w:t>
      </w:r>
      <w:r w:rsidRPr="00A87D17">
        <w:rPr>
          <w:rFonts w:asciiTheme="minorHAnsi" w:hAnsiTheme="minorHAnsi" w:cs="Calibri"/>
          <w:color w:val="000000"/>
        </w:rPr>
        <w:t xml:space="preserve">и </w:t>
      </w:r>
      <w:r w:rsidRPr="00A87D17">
        <w:rPr>
          <w:rFonts w:asciiTheme="minorHAnsi" w:hAnsiTheme="minorHAnsi" w:cs="Calibri"/>
          <w:i/>
          <w:iCs/>
          <w:color w:val="000000"/>
        </w:rPr>
        <w:t xml:space="preserve">Aнализа ДНК и протеинских секвенци употребом биоинформатичких алатки. </w:t>
      </w:r>
      <w:proofErr w:type="gramStart"/>
      <w:r w:rsidRPr="00A87D17">
        <w:rPr>
          <w:rFonts w:asciiTheme="minorHAnsi" w:hAnsiTheme="minorHAnsi" w:cs="Calibri"/>
          <w:color w:val="000000"/>
        </w:rPr>
        <w:t>Од предложених тема, ученици са наставником бирају неколико у складу са својим образовним потребама.</w:t>
      </w:r>
      <w:proofErr w:type="gramEnd"/>
    </w:p>
    <w:p w:rsidR="00A87D17" w:rsidRDefault="00A87D17" w:rsidP="00A87D17">
      <w:pPr>
        <w:jc w:val="both"/>
        <w:rPr>
          <w:rFonts w:asciiTheme="minorHAnsi" w:hAnsiTheme="minorHAnsi" w:cs="Calibri"/>
          <w:b/>
          <w:color w:val="000000"/>
        </w:rPr>
      </w:pPr>
      <w:r w:rsidRPr="00A87D17">
        <w:rPr>
          <w:rFonts w:asciiTheme="minorHAnsi" w:hAnsiTheme="minorHAnsi" w:cs="Calibri"/>
          <w:color w:val="000000"/>
        </w:rPr>
        <w:br/>
        <w:t xml:space="preserve">I. </w:t>
      </w:r>
      <w:r w:rsidRPr="00A87D17">
        <w:rPr>
          <w:rFonts w:asciiTheme="minorHAnsi" w:hAnsiTheme="minorHAnsi" w:cs="Calibri"/>
          <w:b/>
          <w:color w:val="000000"/>
        </w:rPr>
        <w:t>ПЛАНИРАЊЕ НАСТАВЕ И УЧЕЊА</w:t>
      </w:r>
    </w:p>
    <w:p w:rsidR="00A87D17" w:rsidRDefault="00A87D17" w:rsidP="00A87D17">
      <w:pPr>
        <w:jc w:val="both"/>
        <w:rPr>
          <w:rFonts w:asciiTheme="minorHAnsi" w:hAnsiTheme="minorHAnsi" w:cs="Calibri"/>
          <w:color w:val="000000"/>
        </w:rPr>
      </w:pPr>
      <w:r w:rsidRPr="00A87D17">
        <w:rPr>
          <w:rFonts w:asciiTheme="minorHAnsi" w:hAnsiTheme="minorHAnsi" w:cs="Calibri"/>
          <w:color w:val="000000"/>
        </w:rPr>
        <w:br/>
      </w:r>
      <w:proofErr w:type="gramStart"/>
      <w:r w:rsidRPr="00A87D17">
        <w:rPr>
          <w:rFonts w:asciiTheme="minorHAnsi" w:hAnsiTheme="minorHAnsi" w:cs="Calibri"/>
          <w:color w:val="000000"/>
        </w:rPr>
        <w:t>Број часова по темама, број и редослед тема нису унапред дефинисани.</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За овај изборни програм дефинисани су исходи програма у комплетном трајању и исходи програма за крај разреда.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 xml:space="preserve">Исходи програма би требало да буду достигнути до краја реализације програма у </w:t>
      </w:r>
      <w:r w:rsidRPr="00A87D17">
        <w:rPr>
          <w:rFonts w:asciiTheme="minorHAnsi" w:hAnsiTheme="minorHAnsi" w:cs="Calibri"/>
          <w:color w:val="000000"/>
        </w:rPr>
        <w:lastRenderedPageBreak/>
        <w:t>целини (за четири године трајања).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Разредни исходи би требало да буду достигнути до краја разреда.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За сваку тему и наставне јединице у којима се она обрађује,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тему/проблем.</w:t>
      </w:r>
      <w:proofErr w:type="gramEnd"/>
    </w:p>
    <w:p w:rsidR="00A87D17" w:rsidRDefault="00A87D17" w:rsidP="00A87D17">
      <w:pPr>
        <w:jc w:val="both"/>
        <w:rPr>
          <w:rFonts w:asciiTheme="minorHAnsi" w:hAnsiTheme="minorHAnsi" w:cs="Calibri"/>
          <w:b/>
          <w:color w:val="000000"/>
        </w:rPr>
      </w:pPr>
      <w:r w:rsidRPr="00A87D17">
        <w:rPr>
          <w:rFonts w:asciiTheme="minorHAnsi" w:hAnsiTheme="minorHAnsi" w:cs="Calibri"/>
          <w:color w:val="000000"/>
        </w:rPr>
        <w:br/>
        <w:t xml:space="preserve">II. </w:t>
      </w:r>
      <w:r w:rsidRPr="00A87D17">
        <w:rPr>
          <w:rFonts w:asciiTheme="minorHAnsi" w:hAnsiTheme="minorHAnsi" w:cs="Calibri"/>
          <w:b/>
          <w:color w:val="000000"/>
        </w:rPr>
        <w:t>ОСТВАРИВАЊЕ НАСТАВЕ И УЧЕЊА</w:t>
      </w:r>
    </w:p>
    <w:p w:rsidR="00A87D17" w:rsidRPr="00A87D17" w:rsidRDefault="00A87D17" w:rsidP="00A87D17">
      <w:pPr>
        <w:jc w:val="both"/>
        <w:rPr>
          <w:rFonts w:asciiTheme="minorHAnsi" w:hAnsiTheme="minorHAnsi"/>
          <w:lang/>
        </w:rPr>
      </w:pPr>
      <w:r w:rsidRPr="00A87D17">
        <w:rPr>
          <w:rFonts w:asciiTheme="minorHAnsi" w:hAnsiTheme="minorHAnsi" w:cs="Calibri"/>
          <w:color w:val="000000"/>
        </w:rPr>
        <w:br/>
      </w:r>
      <w:proofErr w:type="gramStart"/>
      <w:r w:rsidRPr="00A87D17">
        <w:rPr>
          <w:rFonts w:asciiTheme="minorHAnsi" w:hAnsiTheme="minorHAnsi" w:cs="Calibri"/>
          <w:color w:val="000000"/>
        </w:rPr>
        <w:t>У реализацији програма требало би максимално користити ИКТ решења (платформе за групни рад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Pbworks, платформа Moodle, сарадња у „облаку” као Гугл, Офис 365..., за јавне презентације користити веб решења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креирање</w:t>
      </w:r>
      <w:proofErr w:type="gramEnd"/>
      <w:r w:rsidRPr="00A87D17">
        <w:rPr>
          <w:rFonts w:asciiTheme="minorHAnsi" w:hAnsiTheme="minorHAnsi" w:cs="Calibri"/>
          <w:color w:val="000000"/>
        </w:rPr>
        <w:t xml:space="preserve"> сајтова, блогова – Weebly, Wordpress...). </w:t>
      </w:r>
      <w:proofErr w:type="gramStart"/>
      <w:r w:rsidRPr="00A87D17">
        <w:rPr>
          <w:rFonts w:asciiTheme="minorHAnsi" w:hAnsiTheme="minorHAnsi" w:cs="Calibri"/>
          <w:color w:val="000000"/>
        </w:rPr>
        <w:t>Препоручује се коришћење материјала и ресурса са сајта Центра за промоцију науке (www.cpn.rs/), www.</w:t>
      </w:r>
      <w:proofErr w:type="gramEnd"/>
      <w:r w:rsidRPr="00A87D17">
        <w:rPr>
          <w:rFonts w:asciiTheme="minorHAnsi" w:hAnsiTheme="minorHAnsi" w:cs="Calibri"/>
          <w:color w:val="000000"/>
        </w:rPr>
        <w:t xml:space="preserve"> rukautestu.vin.bg.ac.rs/, Научних клубова при Регионалним центрима као и других домаћих и међународних сајтова и портала (нпр.www.scientix.eu, www.go-lab-project.eu, </w:t>
      </w:r>
      <w:hyperlink r:id="rId20" w:history="1">
        <w:r w:rsidRPr="00A87D17">
          <w:rPr>
            <w:rStyle w:val="Hyperlink"/>
            <w:rFonts w:asciiTheme="minorHAnsi" w:hAnsiTheme="minorHAnsi" w:cs="Calibri"/>
          </w:rPr>
          <w:t>www.scienceinschool.org</w:t>
        </w:r>
      </w:hyperlink>
      <w:r w:rsidRPr="00A87D17">
        <w:rPr>
          <w:rFonts w:asciiTheme="minorHAnsi" w:hAnsiTheme="minorHAnsi" w:cs="Calibri"/>
          <w:color w:val="000000"/>
        </w:rPr>
        <w:t xml:space="preserve">, www.science-on-stage.eu и други). </w:t>
      </w:r>
      <w:proofErr w:type="gramStart"/>
      <w:r w:rsidRPr="00A87D17">
        <w:rPr>
          <w:rFonts w:asciiTheme="minorHAnsi" w:hAnsiTheme="minorHAnsi" w:cs="Calibri"/>
          <w:color w:val="000000"/>
        </w:rPr>
        <w:t>Препоручује се учешће на домаћим и међународним пројектима и конкурсима чије су теме у складу са циљем овог програма (World Space Week, Chem generation, www.firstlegoleague.org итд.).</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Применом ИКТ решења могу се превазићи и евентуална материјална, просторна и друга ограничења при реализацији садржаја тако што се могу користити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рачунарске</w:t>
      </w:r>
      <w:proofErr w:type="gramEnd"/>
      <w:r w:rsidRPr="00A87D17">
        <w:rPr>
          <w:rFonts w:asciiTheme="minorHAnsi" w:hAnsiTheme="minorHAnsi" w:cs="Calibri"/>
          <w:color w:val="000000"/>
        </w:rPr>
        <w:t xml:space="preserve"> симулације (https://phet.colorado.edu/sr/ и слично) и апликације за андроид уређаје.</w:t>
      </w:r>
      <w:r w:rsidRPr="00A87D17">
        <w:rPr>
          <w:rFonts w:asciiTheme="minorHAnsi" w:hAnsiTheme="minorHAnsi" w:cs="Calibri"/>
          <w:color w:val="000000"/>
        </w:rPr>
        <w:br/>
      </w:r>
      <w:proofErr w:type="gramStart"/>
      <w:r w:rsidRPr="00A87D17">
        <w:rPr>
          <w:rFonts w:asciiTheme="minorHAnsi" w:hAnsiTheme="minorHAnsi" w:cs="Calibri"/>
          <w:color w:val="000000"/>
        </w:rPr>
        <w:t>Током рада на одабраној теми неопходно је водити рачуна да се све фазе пројектне наставе остваре као једнаковредне и да се вредновање рада ученика примени током целог процеса рада на теми.</w:t>
      </w:r>
      <w:proofErr w:type="gramEnd"/>
      <w:r w:rsidRPr="00A87D17">
        <w:rPr>
          <w:rFonts w:asciiTheme="minorHAnsi" w:hAnsiTheme="minorHAnsi" w:cs="Calibri"/>
          <w:color w:val="000000"/>
        </w:rPr>
        <w:br/>
      </w:r>
    </w:p>
    <w:tbl>
      <w:tblPr>
        <w:tblW w:w="111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3"/>
      </w:tblGrid>
      <w:tr w:rsidR="00A87D17" w:rsidRPr="00243BC3" w:rsidTr="0064619F">
        <w:tc>
          <w:tcPr>
            <w:tcW w:w="11123" w:type="dxa"/>
            <w:shd w:val="clear" w:color="auto" w:fill="BFBFBF"/>
          </w:tcPr>
          <w:p w:rsidR="00A87D17" w:rsidRPr="00A87D17" w:rsidRDefault="00A87D17" w:rsidP="00A2286D">
            <w:pPr>
              <w:rPr>
                <w:rFonts w:asciiTheme="minorHAnsi" w:hAnsiTheme="minorHAnsi"/>
                <w:b/>
                <w:lang/>
              </w:rPr>
            </w:pPr>
            <w:r w:rsidRPr="00A87D17">
              <w:rPr>
                <w:rFonts w:asciiTheme="minorHAnsi" w:hAnsiTheme="minorHAnsi"/>
                <w:b/>
                <w:lang w:val="sr-Cyrl-CS"/>
              </w:rPr>
              <w:t xml:space="preserve">                                                                       </w:t>
            </w:r>
            <w:r w:rsidRPr="00A87D17">
              <w:rPr>
                <w:rFonts w:asciiTheme="minorHAnsi" w:hAnsiTheme="minorHAnsi"/>
                <w:b/>
                <w:lang w:val="bs-Latn-BA"/>
              </w:rPr>
              <w:t>ПРАЋЕЊЕ И ВРЕДНОВАЊЕ НАСТАВЕ И УЧЕЊА</w:t>
            </w:r>
          </w:p>
        </w:tc>
      </w:tr>
      <w:tr w:rsidR="00A87D17" w:rsidRPr="00243BC3" w:rsidTr="0064619F">
        <w:tc>
          <w:tcPr>
            <w:tcW w:w="11123" w:type="dxa"/>
            <w:shd w:val="clear" w:color="auto" w:fill="auto"/>
          </w:tcPr>
          <w:p w:rsidR="00A87D17" w:rsidRPr="00A87D17" w:rsidRDefault="00A87D17" w:rsidP="00D11635">
            <w:pPr>
              <w:shd w:val="clear" w:color="auto" w:fill="FFFFFF"/>
              <w:spacing w:line="276" w:lineRule="auto"/>
              <w:rPr>
                <w:rFonts w:asciiTheme="minorHAnsi" w:hAnsiTheme="minorHAnsi"/>
                <w:lang/>
              </w:rPr>
            </w:pPr>
            <w:r w:rsidRPr="00A87D17">
              <w:rPr>
                <w:rFonts w:asciiTheme="minorHAnsi" w:hAnsiTheme="minorHAnsi"/>
              </w:rPr>
              <w:t xml:space="preserve">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w:t>
            </w:r>
            <w:r w:rsidRPr="00A87D17">
              <w:rPr>
                <w:rFonts w:asciiTheme="minorHAnsi" w:hAnsiTheme="minorHAnsi"/>
                <w:lang/>
              </w:rPr>
              <w:t>(Правилник о оцењивању ученика у средњем образовању и васпитању).</w:t>
            </w:r>
          </w:p>
          <w:p w:rsidR="00A87D17" w:rsidRPr="00A87D17" w:rsidRDefault="00A87D17" w:rsidP="00D11635">
            <w:pPr>
              <w:shd w:val="clear" w:color="auto" w:fill="FFFFFF"/>
              <w:spacing w:line="276" w:lineRule="auto"/>
              <w:rPr>
                <w:rFonts w:asciiTheme="minorHAnsi" w:hAnsiTheme="minorHAnsi"/>
                <w:lang/>
              </w:rPr>
            </w:pPr>
            <w:r w:rsidRPr="00A87D17">
              <w:rPr>
                <w:rFonts w:asciiTheme="minorHAnsi" w:hAnsiTheme="minorHAnsi"/>
                <w:lang/>
              </w:rPr>
              <w:t>К</w:t>
            </w:r>
            <w:r w:rsidRPr="00A87D17">
              <w:rPr>
                <w:rFonts w:asciiTheme="minorHAnsi" w:hAnsiTheme="minorHAnsi"/>
              </w:rPr>
              <w:t>онтинуирано</w:t>
            </w:r>
            <w:r w:rsidRPr="00A87D17">
              <w:rPr>
                <w:rFonts w:asciiTheme="minorHAnsi" w:hAnsiTheme="minorHAnsi"/>
                <w:lang/>
              </w:rPr>
              <w:t xml:space="preserve"> </w:t>
            </w:r>
            <w:r w:rsidRPr="00A87D17">
              <w:rPr>
                <w:rFonts w:asciiTheme="minorHAnsi" w:hAnsiTheme="minorHAnsi"/>
              </w:rPr>
              <w:t xml:space="preserve"> пра</w:t>
            </w:r>
            <w:r w:rsidRPr="00A87D17">
              <w:rPr>
                <w:rFonts w:asciiTheme="minorHAnsi" w:hAnsiTheme="minorHAnsi"/>
                <w:lang/>
              </w:rPr>
              <w:t xml:space="preserve">ћење </w:t>
            </w:r>
            <w:r w:rsidRPr="00A87D17">
              <w:rPr>
                <w:rFonts w:asciiTheme="minorHAnsi" w:hAnsiTheme="minorHAnsi"/>
              </w:rPr>
              <w:t xml:space="preserve"> рад</w:t>
            </w:r>
            <w:r w:rsidRPr="00A87D17">
              <w:rPr>
                <w:rFonts w:asciiTheme="minorHAnsi" w:hAnsiTheme="minorHAnsi"/>
                <w:lang/>
              </w:rPr>
              <w:t>а</w:t>
            </w:r>
            <w:r w:rsidRPr="00A87D17">
              <w:rPr>
                <w:rFonts w:asciiTheme="minorHAnsi" w:hAnsiTheme="minorHAnsi"/>
              </w:rPr>
              <w:t xml:space="preserve"> сваког ученика кроз непрекидно проверавање његових усвојених знања, стечених на основу свих облика наставе</w:t>
            </w:r>
            <w:r w:rsidRPr="00A87D17">
              <w:rPr>
                <w:rFonts w:asciiTheme="minorHAnsi" w:hAnsiTheme="minorHAnsi"/>
                <w:lang/>
              </w:rPr>
              <w:t>.</w:t>
            </w:r>
            <w:r w:rsidRPr="00A87D17">
              <w:rPr>
                <w:rFonts w:asciiTheme="minorHAnsi" w:hAnsiTheme="minorHAnsi"/>
              </w:rPr>
              <w:t>демонстрационих огледа, предавања, решавања квантитативних и квалитативних задатака</w:t>
            </w:r>
            <w:r w:rsidRPr="00A87D17">
              <w:rPr>
                <w:rFonts w:asciiTheme="minorHAnsi" w:hAnsiTheme="minorHAnsi"/>
                <w:lang/>
              </w:rPr>
              <w:t xml:space="preserve"> </w:t>
            </w:r>
            <w:r w:rsidRPr="00A87D17">
              <w:rPr>
                <w:rFonts w:asciiTheme="minorHAnsi" w:hAnsiTheme="minorHAnsi"/>
              </w:rPr>
              <w:t xml:space="preserve">и пројеката. </w:t>
            </w:r>
            <w:r w:rsidRPr="00A87D17">
              <w:rPr>
                <w:rFonts w:asciiTheme="minorHAnsi" w:hAnsiTheme="minorHAnsi"/>
                <w:lang/>
              </w:rPr>
              <w:t>К</w:t>
            </w:r>
            <w:r w:rsidRPr="00A87D17">
              <w:rPr>
                <w:rFonts w:asciiTheme="minorHAnsi" w:hAnsiTheme="minorHAnsi"/>
              </w:rPr>
              <w:t>онтинуирано проверава</w:t>
            </w:r>
            <w:r w:rsidRPr="00A87D17">
              <w:rPr>
                <w:rFonts w:asciiTheme="minorHAnsi" w:hAnsiTheme="minorHAnsi"/>
                <w:lang/>
              </w:rPr>
              <w:t xml:space="preserve">ње </w:t>
            </w:r>
            <w:r w:rsidRPr="00A87D17">
              <w:rPr>
                <w:rFonts w:asciiTheme="minorHAnsi" w:hAnsiTheme="minorHAnsi"/>
              </w:rPr>
              <w:t xml:space="preserve"> и вреднова</w:t>
            </w:r>
            <w:r w:rsidRPr="00A87D17">
              <w:rPr>
                <w:rFonts w:asciiTheme="minorHAnsi" w:hAnsiTheme="minorHAnsi"/>
                <w:lang/>
              </w:rPr>
              <w:t xml:space="preserve">ње </w:t>
            </w:r>
            <w:r w:rsidRPr="00A87D17">
              <w:rPr>
                <w:rFonts w:asciiTheme="minorHAnsi" w:hAnsiTheme="minorHAnsi"/>
              </w:rPr>
              <w:t xml:space="preserve"> компетенциј</w:t>
            </w:r>
            <w:r w:rsidRPr="00A87D17">
              <w:rPr>
                <w:rFonts w:asciiTheme="minorHAnsi" w:hAnsiTheme="minorHAnsi"/>
                <w:lang/>
              </w:rPr>
              <w:t>а</w:t>
            </w:r>
            <w:r w:rsidRPr="00A87D17">
              <w:rPr>
                <w:rFonts w:asciiTheme="minorHAnsi" w:hAnsiTheme="minorHAnsi"/>
              </w:rPr>
              <w:t xml:space="preserve"> (знања, вештине и ставов</w:t>
            </w:r>
            <w:r w:rsidRPr="00A87D17">
              <w:rPr>
                <w:rFonts w:asciiTheme="minorHAnsi" w:hAnsiTheme="minorHAnsi"/>
                <w:lang/>
              </w:rPr>
              <w:t>а</w:t>
            </w:r>
            <w:r w:rsidRPr="00A87D17">
              <w:rPr>
                <w:rFonts w:asciiTheme="minorHAnsi" w:hAnsiTheme="minorHAnsi"/>
              </w:rPr>
              <w:t>)</w:t>
            </w:r>
            <w:r w:rsidRPr="00A87D17">
              <w:rPr>
                <w:rFonts w:asciiTheme="minorHAnsi" w:hAnsiTheme="minorHAnsi"/>
                <w:lang/>
              </w:rPr>
              <w:t>.</w:t>
            </w:r>
          </w:p>
          <w:p w:rsidR="00A87D17" w:rsidRPr="00A87D17" w:rsidRDefault="00A87D17" w:rsidP="00D11635">
            <w:pPr>
              <w:shd w:val="clear" w:color="auto" w:fill="FFFFFF"/>
              <w:spacing w:line="276" w:lineRule="auto"/>
              <w:rPr>
                <w:rFonts w:asciiTheme="minorHAnsi" w:hAnsiTheme="minorHAnsi"/>
                <w:lang/>
              </w:rPr>
            </w:pPr>
            <w:r w:rsidRPr="00A87D17">
              <w:rPr>
                <w:rFonts w:asciiTheme="minorHAnsi" w:hAnsiTheme="minorHAnsi"/>
                <w:lang/>
              </w:rPr>
              <w:t xml:space="preserve">Оцењивање обухвата начин на који ученик прикупља, анализира ,обрађује податке, како ради у тиму и како представља пројекат.Потребно је </w:t>
            </w:r>
            <w:r w:rsidRPr="00A87D17">
              <w:rPr>
                <w:rFonts w:asciiTheme="minorHAnsi" w:hAnsiTheme="minorHAnsi"/>
              </w:rPr>
              <w:t xml:space="preserve"> </w:t>
            </w:r>
            <w:r w:rsidRPr="00A87D17">
              <w:rPr>
                <w:rFonts w:asciiTheme="minorHAnsi" w:hAnsiTheme="minorHAnsi"/>
                <w:lang/>
              </w:rPr>
              <w:t>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A87D17" w:rsidRPr="00A87D17" w:rsidRDefault="00A87D17" w:rsidP="00D11635">
            <w:pPr>
              <w:rPr>
                <w:rFonts w:asciiTheme="minorHAnsi" w:hAnsiTheme="minorHAnsi"/>
                <w:lang w:val="sr-Cyrl-CS"/>
              </w:rPr>
            </w:pPr>
          </w:p>
        </w:tc>
      </w:tr>
    </w:tbl>
    <w:p w:rsidR="00A87D17" w:rsidRPr="000A7346" w:rsidRDefault="00A87D17" w:rsidP="000A7346">
      <w:pPr>
        <w:rPr>
          <w:b/>
          <w:lang w:val="sr-Cyrl-CS"/>
        </w:rPr>
      </w:pPr>
    </w:p>
    <w:p w:rsidR="00A87D17" w:rsidRDefault="00A87D17" w:rsidP="000A7346">
      <w:pPr>
        <w:rPr>
          <w:b/>
          <w:lang w:val="sr-Cyrl-CS"/>
        </w:rPr>
      </w:pPr>
    </w:p>
    <w:p w:rsidR="00A87D17" w:rsidRDefault="00A87D17" w:rsidP="000A7346"/>
    <w:p w:rsidR="00A87D17" w:rsidRPr="00A87D17" w:rsidRDefault="00A87D17" w:rsidP="00A87D17"/>
    <w:p w:rsidR="002E62AD" w:rsidRPr="00C4718E" w:rsidRDefault="002E62AD" w:rsidP="002E62AD">
      <w:pPr>
        <w:pStyle w:val="Heading1"/>
        <w:rPr>
          <w:rFonts w:asciiTheme="minorHAnsi" w:hAnsiTheme="minorHAnsi"/>
        </w:rPr>
      </w:pPr>
      <w:bookmarkStart w:id="3" w:name="_Toc82364471"/>
      <w:r w:rsidRPr="00C4718E">
        <w:rPr>
          <w:rFonts w:asciiTheme="minorHAnsi" w:hAnsiTheme="minorHAnsi"/>
        </w:rPr>
        <w:lastRenderedPageBreak/>
        <w:t>Економија и бизнис</w:t>
      </w:r>
      <w:bookmarkEnd w:id="3"/>
    </w:p>
    <w:p w:rsidR="002E62AD" w:rsidRDefault="002E62AD" w:rsidP="00986DEB">
      <w:pPr>
        <w:rPr>
          <w:b/>
          <w:sz w:val="28"/>
          <w:szCs w:val="28"/>
        </w:rPr>
      </w:pPr>
    </w:p>
    <w:p w:rsidR="002E62AD" w:rsidRDefault="002E62AD" w:rsidP="001A5B38">
      <w:pPr>
        <w:jc w:val="right"/>
        <w:rPr>
          <w:b/>
          <w:sz w:val="32"/>
          <w:szCs w:val="32"/>
        </w:rPr>
      </w:pPr>
    </w:p>
    <w:p w:rsidR="002E62AD" w:rsidRPr="00C4718E" w:rsidRDefault="002E62AD" w:rsidP="00B74341">
      <w:pPr>
        <w:jc w:val="both"/>
        <w:rPr>
          <w:rFonts w:asciiTheme="minorHAnsi" w:hAnsiTheme="minorHAnsi"/>
        </w:rPr>
      </w:pPr>
      <w:r w:rsidRPr="00C4718E">
        <w:rPr>
          <w:rFonts w:asciiTheme="minorHAnsi" w:hAnsiTheme="minorHAnsi"/>
          <w:b/>
        </w:rPr>
        <w:t>Циљ учења</w:t>
      </w:r>
      <w:r w:rsidRPr="00C4718E">
        <w:rPr>
          <w:rFonts w:asciiTheme="minorHAnsi" w:hAnsiTheme="minorHAnsi"/>
        </w:rPr>
        <w:t xml:space="preserve"> изборног програма Економија и бизнис је да кроз овладавање основним економским појмовима, концептима и принципима оспособи ученике да разумеју суштину деловања економских закона, да сагледају однос појединца, привредног система и државе, њихових улога и међузависности ради развијања знања, вештина и ставова неопходних за одговорно и успешно учешће у економском животу. </w:t>
      </w:r>
    </w:p>
    <w:p w:rsidR="002E62AD" w:rsidRPr="00C4718E" w:rsidRDefault="002E62AD" w:rsidP="00B74341">
      <w:pPr>
        <w:jc w:val="both"/>
        <w:rPr>
          <w:rFonts w:asciiTheme="minorHAnsi" w:hAnsiTheme="minorHAnsi"/>
          <w:b/>
        </w:rPr>
      </w:pPr>
      <w:r w:rsidRPr="00C4718E">
        <w:rPr>
          <w:rFonts w:asciiTheme="minorHAnsi" w:hAnsiTheme="minorHAnsi"/>
          <w:b/>
        </w:rPr>
        <w:t>По завршетку програма ученик ће бити у стању да:</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дискутује</w:t>
      </w:r>
      <w:proofErr w:type="gramEnd"/>
      <w:r w:rsidRPr="00C4718E">
        <w:rPr>
          <w:rFonts w:asciiTheme="minorHAnsi" w:hAnsiTheme="minorHAnsi"/>
        </w:rPr>
        <w:t xml:space="preserve"> о одабраним економским темама користећи се стручним знањима;</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објасни</w:t>
      </w:r>
      <w:proofErr w:type="gramEnd"/>
      <w:r w:rsidRPr="00C4718E">
        <w:rPr>
          <w:rFonts w:asciiTheme="minorHAnsi" w:hAnsiTheme="minorHAnsi"/>
        </w:rPr>
        <w:t xml:space="preserve"> деловање економских законитости;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изведе</w:t>
      </w:r>
      <w:proofErr w:type="gramEnd"/>
      <w:r w:rsidRPr="00C4718E">
        <w:rPr>
          <w:rFonts w:asciiTheme="minorHAnsi" w:hAnsiTheme="minorHAnsi"/>
        </w:rPr>
        <w:t xml:space="preserve"> закључке о улози новца у економији и свакодневном животу;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објасни</w:t>
      </w:r>
      <w:proofErr w:type="gramEnd"/>
      <w:r w:rsidRPr="00C4718E">
        <w:rPr>
          <w:rFonts w:asciiTheme="minorHAnsi" w:hAnsiTheme="minorHAnsi"/>
        </w:rPr>
        <w:t xml:space="preserve"> значај тржишта;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идентификује</w:t>
      </w:r>
      <w:proofErr w:type="gramEnd"/>
      <w:r w:rsidRPr="00C4718E">
        <w:rPr>
          <w:rFonts w:asciiTheme="minorHAnsi" w:hAnsiTheme="minorHAnsi"/>
        </w:rPr>
        <w:t xml:space="preserve"> појаве у економији које се негативно одражавају на стање и кретање привреде и становништва;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процењује</w:t>
      </w:r>
      <w:proofErr w:type="gramEnd"/>
      <w:r w:rsidRPr="00C4718E">
        <w:rPr>
          <w:rFonts w:asciiTheme="minorHAnsi" w:hAnsiTheme="minorHAnsi"/>
        </w:rPr>
        <w:t xml:space="preserve"> значај и утицај економије на свакодневни живот;</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истражи</w:t>
      </w:r>
      <w:proofErr w:type="gramEnd"/>
      <w:r w:rsidRPr="00C4718E">
        <w:rPr>
          <w:rFonts w:asciiTheme="minorHAnsi" w:hAnsiTheme="minorHAnsi"/>
        </w:rPr>
        <w:t xml:space="preserve"> природу и важност предузетничког понашања и способности;</w:t>
      </w:r>
    </w:p>
    <w:p w:rsidR="002E62AD" w:rsidRPr="00C4718E" w:rsidRDefault="002E62AD" w:rsidP="00B74341">
      <w:pPr>
        <w:jc w:val="both"/>
        <w:rPr>
          <w:rFonts w:asciiTheme="minorHAnsi" w:hAnsiTheme="minorHAnsi"/>
        </w:rPr>
      </w:pPr>
      <w:r w:rsidRPr="00C4718E">
        <w:rPr>
          <w:rFonts w:asciiTheme="minorHAnsi" w:hAnsiTheme="minorHAnsi"/>
        </w:rPr>
        <w:t xml:space="preserve">●истражује, анализира и критички процењује резултате истраживања у оквиру економских тема;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искаже</w:t>
      </w:r>
      <w:proofErr w:type="gramEnd"/>
      <w:r w:rsidRPr="00C4718E">
        <w:rPr>
          <w:rFonts w:asciiTheme="minorHAnsi" w:hAnsiTheme="minorHAnsi"/>
        </w:rPr>
        <w:t xml:space="preserve"> позитиван став према одговорном учешћу у економском животу;</w:t>
      </w:r>
    </w:p>
    <w:p w:rsidR="002E62AD" w:rsidRPr="00C4718E" w:rsidRDefault="002E62AD" w:rsidP="00B74341">
      <w:pPr>
        <w:jc w:val="both"/>
        <w:rPr>
          <w:rFonts w:asciiTheme="minorHAnsi" w:hAnsiTheme="minorHAnsi"/>
        </w:rPr>
      </w:pPr>
    </w:p>
    <w:p w:rsidR="002E62AD" w:rsidRPr="00C4718E" w:rsidRDefault="002E62AD" w:rsidP="00781102">
      <w:pPr>
        <w:jc w:val="both"/>
        <w:rPr>
          <w:rFonts w:asciiTheme="minorHAnsi" w:hAnsiTheme="minorHAnsi"/>
        </w:rPr>
      </w:pPr>
    </w:p>
    <w:p w:rsidR="002E62AD" w:rsidRPr="00C4718E" w:rsidRDefault="002E62AD" w:rsidP="00781102">
      <w:pPr>
        <w:jc w:val="both"/>
        <w:rPr>
          <w:rFonts w:asciiTheme="minorHAnsi" w:hAnsiTheme="minorHAnsi"/>
          <w:b/>
        </w:rPr>
      </w:pPr>
    </w:p>
    <w:tbl>
      <w:tblPr>
        <w:tblW w:w="10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3720"/>
        <w:gridCol w:w="3324"/>
      </w:tblGrid>
      <w:tr w:rsidR="002E62AD" w:rsidRPr="00C4718E" w:rsidTr="00907773">
        <w:trPr>
          <w:trHeight w:val="564"/>
        </w:trPr>
        <w:tc>
          <w:tcPr>
            <w:tcW w:w="3090" w:type="dxa"/>
          </w:tcPr>
          <w:p w:rsidR="002E62AD" w:rsidRPr="00C4718E" w:rsidRDefault="002E62AD" w:rsidP="00D022BB">
            <w:pPr>
              <w:jc w:val="center"/>
              <w:rPr>
                <w:rFonts w:asciiTheme="minorHAnsi" w:hAnsiTheme="minorHAnsi"/>
                <w:b/>
              </w:rPr>
            </w:pPr>
            <w:r w:rsidRPr="00C4718E">
              <w:rPr>
                <w:rFonts w:asciiTheme="minorHAnsi" w:hAnsiTheme="minorHAnsi"/>
                <w:b/>
              </w:rPr>
              <w:t>Опште међупредметне компетенције</w:t>
            </w:r>
          </w:p>
        </w:tc>
        <w:tc>
          <w:tcPr>
            <w:tcW w:w="3720" w:type="dxa"/>
          </w:tcPr>
          <w:p w:rsidR="002E62AD" w:rsidRPr="00C4718E" w:rsidRDefault="002E62AD" w:rsidP="00D022BB">
            <w:pPr>
              <w:jc w:val="center"/>
              <w:rPr>
                <w:rFonts w:asciiTheme="minorHAnsi" w:hAnsiTheme="minorHAnsi"/>
                <w:b/>
              </w:rPr>
            </w:pPr>
            <w:r w:rsidRPr="00C4718E">
              <w:rPr>
                <w:rFonts w:asciiTheme="minorHAnsi" w:hAnsiTheme="minorHAnsi"/>
                <w:b/>
              </w:rPr>
              <w:t>ИСХОДИ</w:t>
            </w:r>
          </w:p>
          <w:p w:rsidR="002E62AD" w:rsidRPr="00C4718E" w:rsidRDefault="002E62AD" w:rsidP="00D022BB">
            <w:pPr>
              <w:jc w:val="center"/>
              <w:rPr>
                <w:rFonts w:asciiTheme="minorHAnsi" w:hAnsiTheme="minorHAnsi"/>
                <w:b/>
              </w:rPr>
            </w:pPr>
            <w:r w:rsidRPr="00C4718E">
              <w:rPr>
                <w:rFonts w:asciiTheme="minorHAnsi" w:hAnsiTheme="minorHAnsi"/>
              </w:rPr>
              <w:t>По завршетку разреда ученик ће бити у стању да:</w:t>
            </w:r>
          </w:p>
        </w:tc>
        <w:tc>
          <w:tcPr>
            <w:tcW w:w="3324" w:type="dxa"/>
          </w:tcPr>
          <w:p w:rsidR="002E62AD" w:rsidRPr="00C4718E" w:rsidRDefault="002E62AD" w:rsidP="00D022BB">
            <w:pPr>
              <w:jc w:val="center"/>
              <w:rPr>
                <w:rFonts w:asciiTheme="minorHAnsi" w:hAnsiTheme="minorHAnsi"/>
                <w:b/>
              </w:rPr>
            </w:pPr>
            <w:r w:rsidRPr="00C4718E">
              <w:rPr>
                <w:rFonts w:asciiTheme="minorHAnsi" w:hAnsiTheme="minorHAnsi"/>
                <w:b/>
              </w:rPr>
              <w:t>ТЕМЕ</w:t>
            </w:r>
          </w:p>
          <w:p w:rsidR="002E62AD" w:rsidRPr="00C4718E" w:rsidRDefault="002E62AD" w:rsidP="00D022BB">
            <w:pPr>
              <w:jc w:val="center"/>
              <w:rPr>
                <w:rFonts w:asciiTheme="minorHAnsi" w:hAnsiTheme="minorHAnsi"/>
              </w:rPr>
            </w:pPr>
            <w:r w:rsidRPr="00C4718E">
              <w:rPr>
                <w:rFonts w:asciiTheme="minorHAnsi" w:hAnsiTheme="minorHAnsi"/>
              </w:rPr>
              <w:t>и кључни појмови садржаја</w:t>
            </w:r>
          </w:p>
        </w:tc>
      </w:tr>
      <w:tr w:rsidR="002E62AD" w:rsidRPr="00C4718E" w:rsidTr="00907773">
        <w:trPr>
          <w:trHeight w:val="456"/>
        </w:trPr>
        <w:tc>
          <w:tcPr>
            <w:tcW w:w="3090" w:type="dxa"/>
            <w:vMerge w:val="restart"/>
          </w:tcPr>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r w:rsidRPr="00C4718E">
              <w:rPr>
                <w:rFonts w:asciiTheme="minorHAnsi" w:hAnsiTheme="minorHAnsi"/>
              </w:rPr>
              <w:t>Компетенција за целоживотно учење</w:t>
            </w:r>
          </w:p>
          <w:p w:rsidR="002E62AD" w:rsidRPr="00C4718E" w:rsidRDefault="002E62AD" w:rsidP="00874F40">
            <w:pPr>
              <w:rPr>
                <w:rFonts w:asciiTheme="minorHAnsi" w:hAnsiTheme="minorHAnsi"/>
              </w:rPr>
            </w:pPr>
            <w:r w:rsidRPr="00C4718E">
              <w:rPr>
                <w:rFonts w:asciiTheme="minorHAnsi" w:hAnsiTheme="minorHAnsi"/>
              </w:rPr>
              <w:t xml:space="preserve"> Комуникација </w:t>
            </w:r>
          </w:p>
          <w:p w:rsidR="002E62AD" w:rsidRPr="00C4718E" w:rsidRDefault="002E62AD" w:rsidP="00874F40">
            <w:pPr>
              <w:rPr>
                <w:rFonts w:asciiTheme="minorHAnsi" w:hAnsiTheme="minorHAnsi"/>
              </w:rPr>
            </w:pPr>
            <w:r w:rsidRPr="00C4718E">
              <w:rPr>
                <w:rFonts w:asciiTheme="minorHAnsi" w:hAnsiTheme="minorHAnsi"/>
              </w:rPr>
              <w:t xml:space="preserve">Дигитална компетенција </w:t>
            </w:r>
          </w:p>
          <w:p w:rsidR="002E62AD" w:rsidRPr="00C4718E" w:rsidRDefault="002E62AD" w:rsidP="00874F40">
            <w:pPr>
              <w:rPr>
                <w:rFonts w:asciiTheme="minorHAnsi" w:hAnsiTheme="minorHAnsi"/>
              </w:rPr>
            </w:pPr>
            <w:r w:rsidRPr="00C4718E">
              <w:rPr>
                <w:rFonts w:asciiTheme="minorHAnsi" w:hAnsiTheme="minorHAnsi"/>
              </w:rPr>
              <w:t xml:space="preserve">Решавање проблема </w:t>
            </w:r>
          </w:p>
          <w:p w:rsidR="002E62AD" w:rsidRPr="00C4718E" w:rsidRDefault="002E62AD" w:rsidP="00874F40">
            <w:pPr>
              <w:rPr>
                <w:rFonts w:asciiTheme="minorHAnsi" w:hAnsiTheme="minorHAnsi"/>
              </w:rPr>
            </w:pPr>
            <w:r w:rsidRPr="00C4718E">
              <w:rPr>
                <w:rFonts w:asciiTheme="minorHAnsi" w:hAnsiTheme="minorHAnsi"/>
              </w:rPr>
              <w:t>Сарадња</w:t>
            </w:r>
          </w:p>
          <w:p w:rsidR="002E62AD" w:rsidRPr="00C4718E" w:rsidRDefault="002E62AD" w:rsidP="00874F40">
            <w:pPr>
              <w:rPr>
                <w:rFonts w:asciiTheme="minorHAnsi" w:hAnsiTheme="minorHAnsi"/>
              </w:rPr>
            </w:pPr>
            <w:r w:rsidRPr="00C4718E">
              <w:rPr>
                <w:rFonts w:asciiTheme="minorHAnsi" w:hAnsiTheme="minorHAnsi"/>
              </w:rPr>
              <w:t>Одговорно учешће у демократском друштву</w:t>
            </w:r>
          </w:p>
          <w:p w:rsidR="002E62AD" w:rsidRPr="00C4718E" w:rsidRDefault="002E62AD" w:rsidP="00874F40">
            <w:pPr>
              <w:rPr>
                <w:rFonts w:asciiTheme="minorHAnsi" w:hAnsiTheme="minorHAnsi"/>
              </w:rPr>
            </w:pPr>
            <w:r w:rsidRPr="00C4718E">
              <w:rPr>
                <w:rFonts w:asciiTheme="minorHAnsi" w:hAnsiTheme="minorHAnsi"/>
              </w:rPr>
              <w:t>Одговоран однос према здрављу</w:t>
            </w:r>
          </w:p>
          <w:p w:rsidR="002E62AD" w:rsidRPr="00C4718E" w:rsidRDefault="002E62AD" w:rsidP="00874F40">
            <w:pPr>
              <w:rPr>
                <w:rFonts w:asciiTheme="minorHAnsi" w:hAnsiTheme="minorHAnsi"/>
              </w:rPr>
            </w:pPr>
            <w:r w:rsidRPr="00C4718E">
              <w:rPr>
                <w:rFonts w:asciiTheme="minorHAnsi" w:hAnsiTheme="minorHAnsi"/>
              </w:rPr>
              <w:t>Одговоран однос према околини</w:t>
            </w:r>
          </w:p>
          <w:p w:rsidR="002E62AD" w:rsidRPr="00C4718E" w:rsidRDefault="002E62AD" w:rsidP="00874F40">
            <w:pPr>
              <w:rPr>
                <w:rFonts w:asciiTheme="minorHAnsi" w:hAnsiTheme="minorHAnsi"/>
              </w:rPr>
            </w:pPr>
            <w:r w:rsidRPr="00C4718E">
              <w:rPr>
                <w:rFonts w:asciiTheme="minorHAnsi" w:hAnsiTheme="minorHAnsi"/>
              </w:rPr>
              <w:t>Естетичка компетенција</w:t>
            </w:r>
          </w:p>
          <w:p w:rsidR="002E62AD" w:rsidRPr="00C4718E" w:rsidRDefault="002E62AD" w:rsidP="00874F40">
            <w:pPr>
              <w:rPr>
                <w:rFonts w:asciiTheme="minorHAnsi" w:hAnsiTheme="minorHAnsi"/>
              </w:rPr>
            </w:pPr>
            <w:r w:rsidRPr="00C4718E">
              <w:rPr>
                <w:rFonts w:asciiTheme="minorHAnsi" w:hAnsiTheme="minorHAnsi"/>
              </w:rPr>
              <w:t>Предузимљивост и оријентација ка предузетништву</w:t>
            </w:r>
          </w:p>
          <w:p w:rsidR="002E62AD" w:rsidRPr="00C4718E" w:rsidRDefault="002E62AD" w:rsidP="00874F40">
            <w:pPr>
              <w:rPr>
                <w:rFonts w:asciiTheme="minorHAnsi" w:hAnsiTheme="minorHAnsi"/>
              </w:rPr>
            </w:pPr>
          </w:p>
        </w:tc>
        <w:tc>
          <w:tcPr>
            <w:tcW w:w="3720" w:type="dxa"/>
            <w:vMerge w:val="restart"/>
          </w:tcPr>
          <w:p w:rsidR="002E62AD" w:rsidRPr="00C4718E" w:rsidRDefault="002E62AD" w:rsidP="00874F40">
            <w:pPr>
              <w:rPr>
                <w:rFonts w:asciiTheme="minorHAnsi" w:hAnsiTheme="minorHAnsi"/>
              </w:rPr>
            </w:pP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наведе врсте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опише развој новца кроз историју;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наведе мотиве за чување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доведе у везу централну банку, пословне банке и понуду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изведе закључке о кредитирању становништва и привреде;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истражи примере финансијских паника кроз историју;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 xml:space="preserve">успостави однос између електронског новца и </w:t>
            </w:r>
            <w:r w:rsidRPr="00C4718E">
              <w:rPr>
                <w:rFonts w:cs="Times New Roman"/>
                <w:sz w:val="24"/>
                <w:szCs w:val="24"/>
              </w:rPr>
              <w:lastRenderedPageBreak/>
              <w:t>електронског плаћања;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разликује традиционални, електронски и крипто новац;</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упореди различита тржишна стања;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препозна особености тржишта несавршене конкуренције кроз примере;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изведе закључке о карактеристикама различитих врста тржишта;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разликује берзе хартија од вредности и робне берзе;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успостави узајамни однос између предузетништва и предузетника;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доведе у однос појмове иновативност, предузимљивост и предузетништво;</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примени креативне технике избора пословне идеје;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испита оправданост пословне идеје;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разуме садржај и значај бизнис плана; – упореди различите типове предузетништва;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опише различите облике предузећа и начине управљања предузећима;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искаже позитиван став према етичности у бизнису;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брани ставове о економским темама засноване на аргументима;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обрађује информације релевантне за истраживање, користећи ИКТ и друге ресурсе;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сарађује у тиму, уважавајући разлике у мишљењу и интересима;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 xml:space="preserve">показује толеранцију и </w:t>
            </w:r>
            <w:r w:rsidRPr="00C4718E">
              <w:rPr>
                <w:rFonts w:cs="Times New Roman"/>
                <w:sz w:val="24"/>
                <w:szCs w:val="24"/>
              </w:rPr>
              <w:lastRenderedPageBreak/>
              <w:t>равноправност у дијалогу о економским питањима;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процени сопствени допринос и допринос других чланова у раду групе;</w:t>
            </w: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lastRenderedPageBreak/>
              <w:t>НОВАЦ</w:t>
            </w:r>
          </w:p>
        </w:tc>
      </w:tr>
      <w:tr w:rsidR="002E62AD" w:rsidRPr="00C4718E" w:rsidTr="00907773">
        <w:trPr>
          <w:trHeight w:val="1308"/>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Настанак и развој новца кроз историју.</w:t>
            </w:r>
          </w:p>
          <w:p w:rsidR="002E62AD" w:rsidRPr="00C4718E" w:rsidRDefault="002E62AD" w:rsidP="00874F40">
            <w:pPr>
              <w:rPr>
                <w:rFonts w:asciiTheme="minorHAnsi" w:hAnsiTheme="minorHAnsi"/>
              </w:rPr>
            </w:pPr>
            <w:r w:rsidRPr="00C4718E">
              <w:rPr>
                <w:rFonts w:asciiTheme="minorHAnsi" w:hAnsiTheme="minorHAnsi"/>
              </w:rPr>
              <w:t xml:space="preserve"> Српски новац. </w:t>
            </w:r>
          </w:p>
          <w:p w:rsidR="002E62AD" w:rsidRPr="00C4718E" w:rsidRDefault="002E62AD" w:rsidP="00874F40">
            <w:pPr>
              <w:rPr>
                <w:rFonts w:asciiTheme="minorHAnsi" w:hAnsiTheme="minorHAnsi"/>
              </w:rPr>
            </w:pPr>
            <w:r w:rsidRPr="00C4718E">
              <w:rPr>
                <w:rFonts w:asciiTheme="minorHAnsi" w:hAnsiTheme="minorHAnsi"/>
              </w:rPr>
              <w:t xml:space="preserve">Дизајн новчаница. </w:t>
            </w:r>
          </w:p>
          <w:p w:rsidR="002E62AD" w:rsidRPr="00C4718E" w:rsidRDefault="002E62AD" w:rsidP="00874F40">
            <w:pPr>
              <w:rPr>
                <w:rFonts w:asciiTheme="minorHAnsi" w:hAnsiTheme="minorHAnsi"/>
              </w:rPr>
            </w:pPr>
            <w:r w:rsidRPr="00C4718E">
              <w:rPr>
                <w:rFonts w:asciiTheme="minorHAnsi" w:hAnsiTheme="minorHAnsi"/>
              </w:rPr>
              <w:t xml:space="preserve">Моћ новца. </w:t>
            </w:r>
          </w:p>
          <w:p w:rsidR="002E62AD" w:rsidRPr="00C4718E" w:rsidRDefault="002E62AD" w:rsidP="00874F40">
            <w:pPr>
              <w:rPr>
                <w:rFonts w:asciiTheme="minorHAnsi" w:hAnsiTheme="minorHAnsi"/>
              </w:rPr>
            </w:pPr>
            <w:r w:rsidRPr="00C4718E">
              <w:rPr>
                <w:rFonts w:asciiTheme="minorHAnsi" w:hAnsiTheme="minorHAnsi"/>
              </w:rPr>
              <w:t xml:space="preserve">Мотиви држања новца </w:t>
            </w:r>
          </w:p>
          <w:p w:rsidR="002E62AD" w:rsidRPr="00C4718E" w:rsidRDefault="002E62AD" w:rsidP="00874F40">
            <w:pPr>
              <w:rPr>
                <w:rFonts w:asciiTheme="minorHAnsi" w:hAnsiTheme="minorHAnsi"/>
              </w:rPr>
            </w:pPr>
            <w:r w:rsidRPr="00C4718E">
              <w:rPr>
                <w:rFonts w:asciiTheme="minorHAnsi" w:hAnsiTheme="minorHAnsi"/>
              </w:rPr>
              <w:t xml:space="preserve">Инфлација. </w:t>
            </w:r>
          </w:p>
          <w:p w:rsidR="002E62AD" w:rsidRPr="00C4718E" w:rsidRDefault="002E62AD" w:rsidP="00874F40">
            <w:pPr>
              <w:rPr>
                <w:rFonts w:asciiTheme="minorHAnsi" w:hAnsiTheme="minorHAnsi"/>
              </w:rPr>
            </w:pPr>
            <w:r w:rsidRPr="00C4718E">
              <w:rPr>
                <w:rFonts w:asciiTheme="minorHAnsi" w:hAnsiTheme="minorHAnsi"/>
              </w:rPr>
              <w:t xml:space="preserve">Централна банка. Народна банка Србије. </w:t>
            </w:r>
          </w:p>
          <w:p w:rsidR="002E62AD" w:rsidRPr="00C4718E" w:rsidRDefault="002E62AD" w:rsidP="00874F40">
            <w:pPr>
              <w:rPr>
                <w:rFonts w:asciiTheme="minorHAnsi" w:hAnsiTheme="minorHAnsi"/>
              </w:rPr>
            </w:pPr>
            <w:r w:rsidRPr="00C4718E">
              <w:rPr>
                <w:rFonts w:asciiTheme="minorHAnsi" w:hAnsiTheme="minorHAnsi"/>
              </w:rPr>
              <w:t>Пословне банке и понуда новца.</w:t>
            </w:r>
          </w:p>
          <w:p w:rsidR="002E62AD" w:rsidRPr="00C4718E" w:rsidRDefault="002E62AD" w:rsidP="00874F40">
            <w:pPr>
              <w:rPr>
                <w:rFonts w:asciiTheme="minorHAnsi" w:hAnsiTheme="minorHAnsi"/>
              </w:rPr>
            </w:pPr>
            <w:r w:rsidRPr="00C4718E">
              <w:rPr>
                <w:rFonts w:asciiTheme="minorHAnsi" w:hAnsiTheme="minorHAnsi"/>
              </w:rPr>
              <w:t xml:space="preserve"> Цена новца (камата).Кредити. </w:t>
            </w:r>
          </w:p>
          <w:p w:rsidR="002E62AD" w:rsidRPr="00C4718E" w:rsidRDefault="002E62AD" w:rsidP="00874F40">
            <w:pPr>
              <w:rPr>
                <w:rFonts w:asciiTheme="minorHAnsi" w:hAnsiTheme="minorHAnsi"/>
              </w:rPr>
            </w:pPr>
            <w:r w:rsidRPr="00C4718E">
              <w:rPr>
                <w:rFonts w:asciiTheme="minorHAnsi" w:hAnsiTheme="minorHAnsi"/>
              </w:rPr>
              <w:t>Финансијске панике. Финансијске кризе.</w:t>
            </w:r>
          </w:p>
          <w:p w:rsidR="002E62AD" w:rsidRPr="00C4718E" w:rsidRDefault="002E62AD" w:rsidP="00874F40">
            <w:pPr>
              <w:rPr>
                <w:rFonts w:asciiTheme="minorHAnsi" w:hAnsiTheme="minorHAnsi"/>
              </w:rPr>
            </w:pPr>
            <w:r w:rsidRPr="00C4718E">
              <w:rPr>
                <w:rFonts w:asciiTheme="minorHAnsi" w:hAnsiTheme="minorHAnsi"/>
              </w:rPr>
              <w:t xml:space="preserve"> Хиперинфлација кроз </w:t>
            </w:r>
            <w:r w:rsidRPr="00C4718E">
              <w:rPr>
                <w:rFonts w:asciiTheme="minorHAnsi" w:hAnsiTheme="minorHAnsi"/>
              </w:rPr>
              <w:lastRenderedPageBreak/>
              <w:t xml:space="preserve">историју. </w:t>
            </w:r>
          </w:p>
          <w:p w:rsidR="002E62AD" w:rsidRPr="00C4718E" w:rsidRDefault="002E62AD" w:rsidP="00874F40">
            <w:pPr>
              <w:rPr>
                <w:rFonts w:asciiTheme="minorHAnsi" w:hAnsiTheme="minorHAnsi"/>
              </w:rPr>
            </w:pPr>
            <w:r w:rsidRPr="00C4718E">
              <w:rPr>
                <w:rFonts w:asciiTheme="minorHAnsi" w:hAnsiTheme="minorHAnsi"/>
              </w:rPr>
              <w:t>Електронски новац. Електронско плаћање.</w:t>
            </w:r>
          </w:p>
          <w:p w:rsidR="002E62AD" w:rsidRPr="00C4718E" w:rsidRDefault="002E62AD" w:rsidP="00874F40">
            <w:pPr>
              <w:rPr>
                <w:rFonts w:asciiTheme="minorHAnsi" w:hAnsiTheme="minorHAnsi"/>
              </w:rPr>
            </w:pPr>
            <w:r w:rsidRPr="00C4718E">
              <w:rPr>
                <w:rFonts w:asciiTheme="minorHAnsi" w:hAnsiTheme="minorHAnsi"/>
              </w:rPr>
              <w:t xml:space="preserve"> Криптовалуте. </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r w:rsidR="002E62AD" w:rsidRPr="00C4718E" w:rsidTr="00907773">
        <w:trPr>
          <w:trHeight w:val="432"/>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t>ТРЖИШТЕ</w:t>
            </w:r>
          </w:p>
        </w:tc>
      </w:tr>
      <w:tr w:rsidR="002E62AD" w:rsidRPr="00C4718E" w:rsidTr="00907773">
        <w:trPr>
          <w:trHeight w:val="2136"/>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Тржишта и конкуренција.</w:t>
            </w:r>
          </w:p>
          <w:p w:rsidR="002E62AD" w:rsidRPr="00C4718E" w:rsidRDefault="002E62AD" w:rsidP="00874F40">
            <w:pPr>
              <w:rPr>
                <w:rFonts w:asciiTheme="minorHAnsi" w:hAnsiTheme="minorHAnsi"/>
              </w:rPr>
            </w:pPr>
            <w:r w:rsidRPr="00C4718E">
              <w:rPr>
                <w:rFonts w:asciiTheme="minorHAnsi" w:hAnsiTheme="minorHAnsi"/>
              </w:rPr>
              <w:t xml:space="preserve"> Тржиште добара. </w:t>
            </w:r>
          </w:p>
          <w:p w:rsidR="002E62AD" w:rsidRPr="00C4718E" w:rsidRDefault="002E62AD" w:rsidP="00874F40">
            <w:pPr>
              <w:rPr>
                <w:rFonts w:asciiTheme="minorHAnsi" w:hAnsiTheme="minorHAnsi"/>
              </w:rPr>
            </w:pPr>
            <w:r w:rsidRPr="00C4718E">
              <w:rPr>
                <w:rFonts w:asciiTheme="minorHAnsi" w:hAnsiTheme="minorHAnsi"/>
              </w:rPr>
              <w:t>Тржишна утакмица. Монополи. Олигополи.</w:t>
            </w:r>
          </w:p>
          <w:p w:rsidR="002E62AD" w:rsidRPr="00C4718E" w:rsidRDefault="002E62AD" w:rsidP="00874F40">
            <w:pPr>
              <w:rPr>
                <w:rFonts w:asciiTheme="minorHAnsi" w:hAnsiTheme="minorHAnsi"/>
              </w:rPr>
            </w:pPr>
            <w:r w:rsidRPr="00C4718E">
              <w:rPr>
                <w:rFonts w:asciiTheme="minorHAnsi" w:hAnsiTheme="minorHAnsi"/>
              </w:rPr>
              <w:t xml:space="preserve"> Монополистичка конкуренција.</w:t>
            </w:r>
          </w:p>
          <w:p w:rsidR="002E62AD" w:rsidRPr="00C4718E" w:rsidRDefault="002E62AD" w:rsidP="00874F40">
            <w:pPr>
              <w:rPr>
                <w:rFonts w:asciiTheme="minorHAnsi" w:hAnsiTheme="minorHAnsi"/>
              </w:rPr>
            </w:pPr>
            <w:r w:rsidRPr="00C4718E">
              <w:rPr>
                <w:rFonts w:asciiTheme="minorHAnsi" w:hAnsiTheme="minorHAnsi"/>
              </w:rPr>
              <w:t xml:space="preserve"> Тржиште капитала и земљишта.</w:t>
            </w:r>
          </w:p>
          <w:p w:rsidR="002E62AD" w:rsidRPr="00C4718E" w:rsidRDefault="002E62AD" w:rsidP="00874F40">
            <w:pPr>
              <w:rPr>
                <w:rFonts w:asciiTheme="minorHAnsi" w:hAnsiTheme="minorHAnsi"/>
              </w:rPr>
            </w:pPr>
            <w:r w:rsidRPr="00C4718E">
              <w:rPr>
                <w:rFonts w:asciiTheme="minorHAnsi" w:hAnsiTheme="minorHAnsi"/>
              </w:rPr>
              <w:t xml:space="preserve"> Тржиште рада.</w:t>
            </w:r>
          </w:p>
          <w:p w:rsidR="002E62AD" w:rsidRPr="00C4718E" w:rsidRDefault="002E62AD" w:rsidP="00874F40">
            <w:pPr>
              <w:rPr>
                <w:rFonts w:asciiTheme="minorHAnsi" w:hAnsiTheme="minorHAnsi"/>
              </w:rPr>
            </w:pPr>
            <w:r w:rsidRPr="00C4718E">
              <w:rPr>
                <w:rFonts w:asciiTheme="minorHAnsi" w:hAnsiTheme="minorHAnsi"/>
              </w:rPr>
              <w:t xml:space="preserve"> Финансијска тржишта. </w:t>
            </w:r>
          </w:p>
          <w:p w:rsidR="002E62AD" w:rsidRPr="00C4718E" w:rsidRDefault="002E62AD" w:rsidP="00874F40">
            <w:pPr>
              <w:rPr>
                <w:rFonts w:asciiTheme="minorHAnsi" w:hAnsiTheme="minorHAnsi"/>
              </w:rPr>
            </w:pPr>
            <w:r w:rsidRPr="00C4718E">
              <w:rPr>
                <w:rFonts w:asciiTheme="minorHAnsi" w:hAnsiTheme="minorHAnsi"/>
              </w:rPr>
              <w:t xml:space="preserve"> Берзе.</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r w:rsidR="002E62AD" w:rsidRPr="00C4718E" w:rsidTr="00907773">
        <w:trPr>
          <w:trHeight w:val="517"/>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t>ПРЕДУЗЕТНИШТВО</w:t>
            </w:r>
          </w:p>
        </w:tc>
      </w:tr>
      <w:tr w:rsidR="002E62AD" w:rsidRPr="00C4718E" w:rsidTr="00907773">
        <w:trPr>
          <w:trHeight w:val="496"/>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 xml:space="preserve">Предузетништво и предузетник. </w:t>
            </w:r>
          </w:p>
          <w:p w:rsidR="002E62AD" w:rsidRPr="00C4718E" w:rsidRDefault="002E62AD" w:rsidP="00874F40">
            <w:pPr>
              <w:rPr>
                <w:rFonts w:asciiTheme="minorHAnsi" w:hAnsiTheme="minorHAnsi"/>
              </w:rPr>
            </w:pPr>
            <w:r w:rsidRPr="00C4718E">
              <w:rPr>
                <w:rFonts w:asciiTheme="minorHAnsi" w:hAnsiTheme="minorHAnsi"/>
              </w:rPr>
              <w:t xml:space="preserve">Мотиви предузетника. </w:t>
            </w:r>
          </w:p>
          <w:p w:rsidR="002E62AD" w:rsidRPr="00C4718E" w:rsidRDefault="002E62AD" w:rsidP="00874F40">
            <w:pPr>
              <w:rPr>
                <w:rFonts w:asciiTheme="minorHAnsi" w:hAnsiTheme="minorHAnsi"/>
              </w:rPr>
            </w:pPr>
            <w:r w:rsidRPr="00C4718E">
              <w:rPr>
                <w:rFonts w:asciiTheme="minorHAnsi" w:hAnsiTheme="minorHAnsi"/>
              </w:rPr>
              <w:t xml:space="preserve">Старт - ап. Бизнис </w:t>
            </w:r>
            <w:proofErr w:type="gramStart"/>
            <w:r w:rsidRPr="00C4718E">
              <w:rPr>
                <w:rFonts w:asciiTheme="minorHAnsi" w:hAnsiTheme="minorHAnsi"/>
              </w:rPr>
              <w:t>план .</w:t>
            </w:r>
            <w:proofErr w:type="gramEnd"/>
          </w:p>
          <w:p w:rsidR="002E62AD" w:rsidRPr="00C4718E" w:rsidRDefault="002E62AD" w:rsidP="00874F40">
            <w:pPr>
              <w:rPr>
                <w:rFonts w:asciiTheme="minorHAnsi" w:hAnsiTheme="minorHAnsi"/>
              </w:rPr>
            </w:pPr>
            <w:r w:rsidRPr="00C4718E">
              <w:rPr>
                <w:rFonts w:asciiTheme="minorHAnsi" w:hAnsiTheme="minorHAnsi"/>
              </w:rPr>
              <w:t xml:space="preserve">Трагање за пословном идејом – како је открити, методе и анализа. </w:t>
            </w:r>
          </w:p>
          <w:p w:rsidR="002E62AD" w:rsidRPr="00C4718E" w:rsidRDefault="002E62AD" w:rsidP="00874F40">
            <w:pPr>
              <w:rPr>
                <w:rFonts w:asciiTheme="minorHAnsi" w:hAnsiTheme="minorHAnsi"/>
              </w:rPr>
            </w:pPr>
            <w:r w:rsidRPr="00C4718E">
              <w:rPr>
                <w:rFonts w:asciiTheme="minorHAnsi" w:hAnsiTheme="minorHAnsi"/>
              </w:rPr>
              <w:t xml:space="preserve">Омладинско, женско и социјално предузетништво. </w:t>
            </w:r>
          </w:p>
          <w:p w:rsidR="002E62AD" w:rsidRPr="00C4718E" w:rsidRDefault="002E62AD" w:rsidP="00874F40">
            <w:pPr>
              <w:rPr>
                <w:rFonts w:asciiTheme="minorHAnsi" w:hAnsiTheme="minorHAnsi"/>
              </w:rPr>
            </w:pPr>
            <w:r w:rsidRPr="00C4718E">
              <w:rPr>
                <w:rFonts w:asciiTheme="minorHAnsi" w:hAnsiTheme="minorHAnsi"/>
              </w:rPr>
              <w:t>Електронско предузетништво.</w:t>
            </w:r>
          </w:p>
          <w:p w:rsidR="002E62AD" w:rsidRPr="00C4718E" w:rsidRDefault="002E62AD" w:rsidP="00874F40">
            <w:pPr>
              <w:rPr>
                <w:rFonts w:asciiTheme="minorHAnsi" w:hAnsiTheme="minorHAnsi"/>
              </w:rPr>
            </w:pPr>
            <w:r w:rsidRPr="00C4718E">
              <w:rPr>
                <w:rFonts w:asciiTheme="minorHAnsi" w:hAnsiTheme="minorHAnsi"/>
              </w:rPr>
              <w:t>Од предузетништва до корпорације. Менаџмент корпорација.</w:t>
            </w:r>
          </w:p>
          <w:p w:rsidR="002E62AD" w:rsidRPr="00C4718E" w:rsidRDefault="002E62AD" w:rsidP="00874F40">
            <w:pPr>
              <w:rPr>
                <w:rFonts w:asciiTheme="minorHAnsi" w:hAnsiTheme="minorHAnsi"/>
              </w:rPr>
            </w:pPr>
            <w:r w:rsidRPr="00C4718E">
              <w:rPr>
                <w:rFonts w:asciiTheme="minorHAnsi" w:hAnsiTheme="minorHAnsi"/>
              </w:rPr>
              <w:t>Етика бизниса.</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bl>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r w:rsidRPr="00C4718E">
        <w:rPr>
          <w:rFonts w:asciiTheme="minorHAnsi" w:hAnsiTheme="minorHAnsi"/>
        </w:rPr>
        <w:t xml:space="preserve">УПУТСТВО ЗА ДИДАКТИЧКО - </w:t>
      </w:r>
      <w:bookmarkStart w:id="4" w:name="_GoBack"/>
      <w:bookmarkEnd w:id="4"/>
      <w:r w:rsidRPr="00C4718E">
        <w:rPr>
          <w:rFonts w:asciiTheme="minorHAnsi" w:hAnsiTheme="minorHAnsi"/>
        </w:rPr>
        <w:t>МЕТОДИЧКО ОСТВАРИВАЊЕ ПРОГРАМА</w:t>
      </w:r>
    </w:p>
    <w:p w:rsidR="002E62AD" w:rsidRPr="00C4718E" w:rsidRDefault="002E62AD" w:rsidP="004D7E1C">
      <w:pPr>
        <w:jc w:val="both"/>
        <w:rPr>
          <w:rFonts w:asciiTheme="minorHAnsi" w:hAnsiTheme="minorHAnsi"/>
        </w:rPr>
      </w:pPr>
      <w:proofErr w:type="gramStart"/>
      <w:r w:rsidRPr="00C4718E">
        <w:rPr>
          <w:rFonts w:asciiTheme="minorHAnsi" w:hAnsiTheme="minorHAnsi"/>
        </w:rPr>
        <w:t>Изборни програм Економија и бизнис припада групи интердисциплинарних програма које ученици могу бирати у трећем и четвртом разреду.</w:t>
      </w:r>
      <w:proofErr w:type="gramEnd"/>
      <w:r w:rsidRPr="00C4718E">
        <w:rPr>
          <w:rFonts w:asciiTheme="minorHAnsi" w:hAnsiTheme="minorHAnsi"/>
        </w:rPr>
        <w:t xml:space="preserve"> </w:t>
      </w:r>
      <w:proofErr w:type="gramStart"/>
      <w:r w:rsidRPr="00C4718E">
        <w:rPr>
          <w:rFonts w:asciiTheme="minorHAnsi" w:hAnsiTheme="minorHAnsi"/>
        </w:rPr>
        <w:t>Циљ овог изборног програма је да допринесе остваривању општих исхода образовања и васпитања и развоју кључних и међупредметних компетенција.</w:t>
      </w:r>
      <w:proofErr w:type="gramEnd"/>
      <w:r w:rsidRPr="00C4718E">
        <w:rPr>
          <w:rFonts w:asciiTheme="minorHAnsi" w:hAnsiTheme="minorHAnsi"/>
        </w:rPr>
        <w:t xml:space="preserve"> </w:t>
      </w:r>
      <w:proofErr w:type="gramStart"/>
      <w:r w:rsidRPr="00C4718E">
        <w:rPr>
          <w:rFonts w:asciiTheme="minorHAnsi" w:hAnsiTheme="minorHAnsi"/>
        </w:rPr>
        <w:t>То се постиже истраживачким и пројектним радом ученика на датим темама, чиме се остварују исходи који су дати на нивоу целог програма.</w:t>
      </w:r>
      <w:proofErr w:type="gramEnd"/>
      <w:r w:rsidRPr="00C4718E">
        <w:rPr>
          <w:rFonts w:asciiTheme="minorHAnsi" w:hAnsiTheme="minorHAnsi"/>
        </w:rPr>
        <w:t xml:space="preserve"> </w:t>
      </w:r>
      <w:proofErr w:type="gramStart"/>
      <w:r w:rsidRPr="00C4718E">
        <w:rPr>
          <w:rFonts w:asciiTheme="minorHAnsi" w:hAnsiTheme="minorHAnsi"/>
        </w:rPr>
        <w:t>Основу за остваривање овог програма представљају опште упутство које се односи на све изборне програме, као и упутство за дидактичко - методичко остваривање програма Економија и бизнис.</w:t>
      </w:r>
      <w:proofErr w:type="gramEnd"/>
      <w:r w:rsidRPr="00C4718E">
        <w:rPr>
          <w:rFonts w:asciiTheme="minorHAnsi" w:hAnsiTheme="minorHAnsi"/>
        </w:rPr>
        <w:t xml:space="preserve"> </w:t>
      </w:r>
      <w:proofErr w:type="gramStart"/>
      <w:r w:rsidRPr="00C4718E">
        <w:rPr>
          <w:rFonts w:asciiTheme="minorHAnsi" w:hAnsiTheme="minorHAnsi"/>
        </w:rPr>
        <w:t>Програм Економија и бизнис садржи по три теме у сваком разреду које представљају базу за истраживачке активности и креирање ученичких пројеката.</w:t>
      </w:r>
      <w:proofErr w:type="gramEnd"/>
      <w:r w:rsidRPr="00C4718E">
        <w:rPr>
          <w:rFonts w:asciiTheme="minorHAnsi" w:hAnsiTheme="minorHAnsi"/>
        </w:rPr>
        <w:t xml:space="preserve"> </w:t>
      </w:r>
      <w:proofErr w:type="gramStart"/>
      <w:r w:rsidRPr="00C4718E">
        <w:rPr>
          <w:rFonts w:asciiTheme="minorHAnsi" w:hAnsiTheme="minorHAnsi"/>
        </w:rPr>
        <w:t>Свака тема нуди више садржаја које наставник увек може допунити, јер постоје многи аспекти са којих се ове теме могу посматрати.</w:t>
      </w:r>
      <w:proofErr w:type="gramEnd"/>
      <w:r w:rsidRPr="00C4718E">
        <w:rPr>
          <w:rFonts w:asciiTheme="minorHAnsi" w:hAnsiTheme="minorHAnsi"/>
        </w:rPr>
        <w:t xml:space="preserve"> Садржаји су конципирани тако да се теме могу посматрати и из различитих перспектива: временске (прошлост – садашњост -будућност) и просторне (локално - глобално). </w:t>
      </w:r>
      <w:proofErr w:type="gramStart"/>
      <w:r w:rsidRPr="00C4718E">
        <w:rPr>
          <w:rFonts w:asciiTheme="minorHAnsi" w:hAnsiTheme="minorHAnsi"/>
        </w:rPr>
        <w:t>Понуђени садржаји могу се довести у везу са оним што су ученици учили или уче у другим предметима и изборним програмима у прва два разреда.</w:t>
      </w:r>
      <w:proofErr w:type="gramEnd"/>
      <w:r w:rsidRPr="00C4718E">
        <w:rPr>
          <w:rFonts w:asciiTheme="minorHAnsi" w:hAnsiTheme="minorHAnsi"/>
        </w:rPr>
        <w:t xml:space="preserve"> То се односи на садржаје предмета: Српски језик и књижевност, Социологија, Психологија, Математика, Историја, Географија, Биологија, Рачунарство и информатика, Здравље и спорт, Образовање за одрживи развој, Језик, Медији и култура.</w:t>
      </w:r>
    </w:p>
    <w:p w:rsidR="002E62AD" w:rsidRPr="00C4718E" w:rsidRDefault="002E62AD" w:rsidP="002E62AD">
      <w:pPr>
        <w:rPr>
          <w:rFonts w:asciiTheme="minorHAnsi" w:hAnsiTheme="minorHAnsi"/>
        </w:rPr>
      </w:pPr>
    </w:p>
    <w:p w:rsidR="002E62AD" w:rsidRDefault="002E62AD" w:rsidP="002E62AD">
      <w:pPr>
        <w:pStyle w:val="Heading1"/>
        <w:rPr>
          <w:rFonts w:asciiTheme="minorHAnsi" w:hAnsiTheme="minorHAnsi"/>
        </w:rPr>
      </w:pPr>
      <w:bookmarkStart w:id="5" w:name="_Toc82364472"/>
      <w:r w:rsidRPr="00C4718E">
        <w:rPr>
          <w:rFonts w:asciiTheme="minorHAnsi" w:hAnsiTheme="minorHAnsi"/>
        </w:rPr>
        <w:t xml:space="preserve">Савремене </w:t>
      </w:r>
      <w:proofErr w:type="gramStart"/>
      <w:r w:rsidRPr="00C4718E">
        <w:rPr>
          <w:rFonts w:asciiTheme="minorHAnsi" w:hAnsiTheme="minorHAnsi"/>
        </w:rPr>
        <w:t>технологије(</w:t>
      </w:r>
      <w:proofErr w:type="gramEnd"/>
      <w:r w:rsidRPr="00C4718E">
        <w:rPr>
          <w:rFonts w:asciiTheme="minorHAnsi" w:hAnsiTheme="minorHAnsi"/>
        </w:rPr>
        <w:t>трећи разред)</w:t>
      </w:r>
      <w:bookmarkEnd w:id="5"/>
    </w:p>
    <w:p w:rsidR="004701F1" w:rsidRPr="004701F1" w:rsidRDefault="004701F1" w:rsidP="004701F1"/>
    <w:p w:rsidR="004701F1" w:rsidRDefault="004701F1" w:rsidP="004701F1"/>
    <w:tbl>
      <w:tblPr>
        <w:tblW w:w="1019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998"/>
        <w:gridCol w:w="2552"/>
        <w:gridCol w:w="2835"/>
      </w:tblGrid>
      <w:tr w:rsidR="004701F1" w:rsidRPr="00CA0800" w:rsidTr="00CA0800">
        <w:tc>
          <w:tcPr>
            <w:tcW w:w="2808" w:type="dxa"/>
            <w:shd w:val="clear" w:color="auto" w:fill="FFFFFF"/>
          </w:tcPr>
          <w:p w:rsidR="004701F1" w:rsidRPr="00CA0800" w:rsidRDefault="004701F1" w:rsidP="007A23E4">
            <w:pPr>
              <w:rPr>
                <w:rFonts w:asciiTheme="minorHAnsi" w:hAnsiTheme="minorHAnsi"/>
                <w:b/>
                <w:lang/>
              </w:rPr>
            </w:pPr>
            <w:r w:rsidRPr="00CA0800">
              <w:rPr>
                <w:rFonts w:asciiTheme="minorHAnsi" w:hAnsiTheme="minorHAnsi"/>
                <w:b/>
                <w:lang/>
              </w:rPr>
              <w:t>Наставни предмет:</w:t>
            </w:r>
          </w:p>
        </w:tc>
        <w:tc>
          <w:tcPr>
            <w:tcW w:w="7385" w:type="dxa"/>
            <w:gridSpan w:val="3"/>
            <w:shd w:val="clear" w:color="auto" w:fill="auto"/>
          </w:tcPr>
          <w:p w:rsidR="004701F1" w:rsidRPr="00CA0800" w:rsidRDefault="004701F1" w:rsidP="0061442D">
            <w:pPr>
              <w:rPr>
                <w:rFonts w:asciiTheme="minorHAnsi" w:hAnsiTheme="minorHAnsi"/>
                <w:lang w:val="bs-Latn-BA"/>
              </w:rPr>
            </w:pPr>
            <w:r w:rsidRPr="00CA0800">
              <w:rPr>
                <w:rFonts w:asciiTheme="minorHAnsi" w:hAnsiTheme="minorHAnsi"/>
                <w:lang/>
              </w:rPr>
              <w:t xml:space="preserve">Савремене технологије </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lang/>
              </w:rPr>
            </w:pPr>
            <w:r w:rsidRPr="00CA0800">
              <w:rPr>
                <w:rFonts w:asciiTheme="minorHAnsi" w:hAnsiTheme="minorHAnsi" w:cs="Calibri"/>
                <w:b/>
                <w:lang/>
              </w:rPr>
              <w:t>Разред:</w:t>
            </w:r>
          </w:p>
        </w:tc>
        <w:tc>
          <w:tcPr>
            <w:tcW w:w="7385" w:type="dxa"/>
            <w:gridSpan w:val="3"/>
            <w:shd w:val="clear" w:color="auto" w:fill="auto"/>
          </w:tcPr>
          <w:p w:rsidR="004701F1" w:rsidRPr="00CA0800" w:rsidRDefault="004701F1" w:rsidP="007A23E4">
            <w:pPr>
              <w:rPr>
                <w:rFonts w:asciiTheme="minorHAnsi" w:hAnsiTheme="minorHAnsi" w:cs="Calibri"/>
                <w:lang/>
              </w:rPr>
            </w:pPr>
            <w:r w:rsidRPr="00CA0800">
              <w:rPr>
                <w:rFonts w:asciiTheme="minorHAnsi" w:hAnsiTheme="minorHAnsi" w:cs="Calibri"/>
                <w:lang/>
              </w:rPr>
              <w:t>Трећи</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lang/>
              </w:rPr>
            </w:pPr>
            <w:r w:rsidRPr="00CA0800">
              <w:rPr>
                <w:rFonts w:asciiTheme="minorHAnsi" w:hAnsiTheme="minorHAnsi" w:cs="Calibri"/>
                <w:b/>
                <w:lang/>
              </w:rPr>
              <w:t>Недељни фонд часова:</w:t>
            </w:r>
          </w:p>
        </w:tc>
        <w:tc>
          <w:tcPr>
            <w:tcW w:w="7385" w:type="dxa"/>
            <w:gridSpan w:val="3"/>
            <w:shd w:val="clear" w:color="auto" w:fill="auto"/>
          </w:tcPr>
          <w:p w:rsidR="004701F1" w:rsidRPr="00CA0800" w:rsidRDefault="004701F1" w:rsidP="007A23E4">
            <w:pPr>
              <w:rPr>
                <w:rFonts w:asciiTheme="minorHAnsi" w:hAnsiTheme="minorHAnsi" w:cs="Calibri"/>
                <w:lang/>
              </w:rPr>
            </w:pPr>
            <w:r w:rsidRPr="00CA0800">
              <w:rPr>
                <w:rFonts w:asciiTheme="minorHAnsi" w:hAnsiTheme="minorHAnsi" w:cs="Calibri"/>
                <w:lang/>
              </w:rPr>
              <w:t>2</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lang/>
              </w:rPr>
            </w:pPr>
            <w:r w:rsidRPr="00CA0800">
              <w:rPr>
                <w:rFonts w:asciiTheme="minorHAnsi" w:hAnsiTheme="minorHAnsi" w:cs="Calibri"/>
                <w:b/>
                <w:lang/>
              </w:rPr>
              <w:t>Годишњи фонд часова:</w:t>
            </w:r>
          </w:p>
        </w:tc>
        <w:tc>
          <w:tcPr>
            <w:tcW w:w="7385" w:type="dxa"/>
            <w:gridSpan w:val="3"/>
            <w:shd w:val="clear" w:color="auto" w:fill="auto"/>
          </w:tcPr>
          <w:p w:rsidR="004701F1" w:rsidRPr="00CA0800" w:rsidRDefault="004701F1" w:rsidP="007A23E4">
            <w:pPr>
              <w:rPr>
                <w:rFonts w:asciiTheme="minorHAnsi" w:hAnsiTheme="minorHAnsi" w:cs="Calibri"/>
                <w:lang/>
              </w:rPr>
            </w:pPr>
            <w:r w:rsidRPr="00CA0800">
              <w:rPr>
                <w:rFonts w:asciiTheme="minorHAnsi" w:hAnsiTheme="minorHAnsi" w:cs="Calibri"/>
                <w:lang/>
              </w:rPr>
              <w:t>74</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lang/>
              </w:rPr>
            </w:pPr>
            <w:r w:rsidRPr="00CA0800">
              <w:rPr>
                <w:rFonts w:asciiTheme="minorHAnsi" w:hAnsiTheme="minorHAnsi" w:cs="Calibri"/>
                <w:b/>
                <w:lang/>
              </w:rPr>
              <w:t>Циљ:</w:t>
            </w:r>
          </w:p>
        </w:tc>
        <w:tc>
          <w:tcPr>
            <w:tcW w:w="7385" w:type="dxa"/>
            <w:gridSpan w:val="3"/>
            <w:shd w:val="clear" w:color="auto" w:fill="auto"/>
          </w:tcPr>
          <w:p w:rsidR="004701F1" w:rsidRPr="00CA0800" w:rsidRDefault="004701F1" w:rsidP="00E95230">
            <w:pPr>
              <w:jc w:val="both"/>
              <w:rPr>
                <w:rFonts w:asciiTheme="minorHAnsi" w:hAnsiTheme="minorHAnsi" w:cs="Calibri"/>
                <w:b/>
                <w:lang/>
              </w:rPr>
            </w:pPr>
            <w:r w:rsidRPr="00CA0800">
              <w:rPr>
                <w:rFonts w:asciiTheme="minorHAnsi" w:hAnsiTheme="minorHAnsi" w:cs="Calibri"/>
                <w:b/>
              </w:rPr>
              <w:t>Циљ</w:t>
            </w:r>
            <w:r w:rsidRPr="00CA0800">
              <w:rPr>
                <w:rFonts w:asciiTheme="minorHAnsi" w:hAnsiTheme="minorHAnsi" w:cs="Calibri"/>
              </w:rPr>
              <w:t xml:space="preserve"> учења </w:t>
            </w:r>
            <w:r w:rsidRPr="00CA0800">
              <w:rPr>
                <w:rFonts w:asciiTheme="minorHAnsi" w:hAnsiTheme="minorHAnsi" w:cs="Calibri"/>
                <w:lang/>
              </w:rPr>
              <w:t>изборног програма јесте развијање знања и вештина за ефикасно, креативно</w:t>
            </w:r>
            <w:proofErr w:type="gramStart"/>
            <w:r w:rsidRPr="00CA0800">
              <w:rPr>
                <w:rFonts w:asciiTheme="minorHAnsi" w:hAnsiTheme="minorHAnsi" w:cs="Calibri"/>
                <w:lang/>
              </w:rPr>
              <w:t>,безбедно</w:t>
            </w:r>
            <w:proofErr w:type="gramEnd"/>
            <w:r w:rsidRPr="00CA0800">
              <w:rPr>
                <w:rFonts w:asciiTheme="minorHAnsi" w:hAnsiTheme="minorHAnsi" w:cs="Calibri"/>
                <w:lang/>
              </w:rPr>
              <w:t xml:space="preserve"> и савесно коришћење савремених технологија у  животном окружењу и окружењу за учење и рад и спремност за континуирано праћење развоја савремених технологија зарад даљег личног и професионалног развоја. </w:t>
            </w:r>
          </w:p>
        </w:tc>
      </w:tr>
      <w:tr w:rsidR="004701F1" w:rsidRPr="00CA0800" w:rsidTr="00CA0800">
        <w:tblPrEx>
          <w:tblLook w:val="0000"/>
        </w:tblPrEx>
        <w:trPr>
          <w:trHeight w:val="435"/>
        </w:trPr>
        <w:tc>
          <w:tcPr>
            <w:tcW w:w="2808" w:type="dxa"/>
          </w:tcPr>
          <w:p w:rsidR="004701F1" w:rsidRPr="00CA0800" w:rsidRDefault="004701F1" w:rsidP="004C0F6F">
            <w:pPr>
              <w:rPr>
                <w:rFonts w:asciiTheme="minorHAnsi" w:hAnsiTheme="minorHAnsi" w:cs="Calibri"/>
                <w:b/>
                <w:lang w:val="bs-Latn-BA"/>
              </w:rPr>
            </w:pPr>
          </w:p>
          <w:p w:rsidR="004701F1" w:rsidRPr="00CA0800" w:rsidRDefault="004701F1" w:rsidP="007A23E4">
            <w:pPr>
              <w:ind w:left="108"/>
              <w:rPr>
                <w:rFonts w:asciiTheme="minorHAnsi" w:hAnsiTheme="minorHAnsi" w:cs="Calibri"/>
                <w:b/>
                <w:lang/>
              </w:rPr>
            </w:pPr>
          </w:p>
          <w:p w:rsidR="004701F1" w:rsidRPr="00CA0800" w:rsidRDefault="004701F1" w:rsidP="007A23E4">
            <w:pPr>
              <w:ind w:left="108"/>
              <w:rPr>
                <w:rFonts w:asciiTheme="minorHAnsi" w:hAnsiTheme="minorHAnsi" w:cs="Calibri"/>
                <w:b/>
                <w:lang/>
              </w:rPr>
            </w:pPr>
            <w:r w:rsidRPr="00CA0800">
              <w:rPr>
                <w:rFonts w:asciiTheme="minorHAnsi" w:hAnsiTheme="minorHAnsi" w:cs="Calibri"/>
                <w:b/>
                <w:lang/>
              </w:rPr>
              <w:t xml:space="preserve">ИСХОДИ ЗА КРАЈ </w:t>
            </w:r>
            <w:r w:rsidRPr="00CA0800">
              <w:rPr>
                <w:rFonts w:asciiTheme="minorHAnsi" w:hAnsiTheme="minorHAnsi" w:cs="Calibri"/>
                <w:b/>
                <w:lang/>
              </w:rPr>
              <w:lastRenderedPageBreak/>
              <w:t>ПРОГРАМА</w:t>
            </w:r>
          </w:p>
        </w:tc>
        <w:tc>
          <w:tcPr>
            <w:tcW w:w="7385" w:type="dxa"/>
            <w:gridSpan w:val="3"/>
          </w:tcPr>
          <w:p w:rsidR="004701F1" w:rsidRPr="00CA0800" w:rsidRDefault="004701F1" w:rsidP="007A23E4">
            <w:pPr>
              <w:rPr>
                <w:rFonts w:asciiTheme="minorHAnsi" w:hAnsiTheme="minorHAnsi" w:cs="Calibri"/>
                <w:lang/>
              </w:rPr>
            </w:pPr>
            <w:r w:rsidRPr="00CA0800">
              <w:rPr>
                <w:rFonts w:asciiTheme="minorHAnsi" w:hAnsiTheme="minorHAnsi" w:cs="Calibri"/>
                <w:b/>
                <w:lang/>
              </w:rPr>
              <w:lastRenderedPageBreak/>
              <w:t>По завршетку програма ученик ће моћи да</w:t>
            </w:r>
            <w:r w:rsidRPr="00CA0800">
              <w:rPr>
                <w:rFonts w:asciiTheme="minorHAnsi" w:hAnsiTheme="minorHAnsi" w:cs="Calibri"/>
                <w:lang/>
              </w:rPr>
              <w:t xml:space="preserve"> :</w:t>
            </w:r>
          </w:p>
          <w:p w:rsidR="004701F1" w:rsidRPr="00CA0800" w:rsidRDefault="004701F1" w:rsidP="00E95230">
            <w:pPr>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1. </w:t>
            </w:r>
            <w:proofErr w:type="gramStart"/>
            <w:r w:rsidRPr="00CA0800">
              <w:rPr>
                <w:rStyle w:val="fontstyle01"/>
                <w:rFonts w:asciiTheme="minorHAnsi" w:hAnsiTheme="minorHAnsi" w:cs="Calibri"/>
                <w:sz w:val="24"/>
                <w:szCs w:val="24"/>
                <w:lang/>
              </w:rPr>
              <w:t>поуздано</w:t>
            </w:r>
            <w:proofErr w:type="gramEnd"/>
            <w:r w:rsidRPr="00CA0800">
              <w:rPr>
                <w:rStyle w:val="fontstyle01"/>
                <w:rFonts w:asciiTheme="minorHAnsi" w:hAnsiTheme="minorHAnsi" w:cs="Calibri"/>
                <w:sz w:val="24"/>
                <w:szCs w:val="24"/>
                <w:lang/>
              </w:rPr>
              <w:t xml:space="preserve">, критички,безбедно и одговорно према себи и другима користи савремене технологије </w:t>
            </w:r>
            <w:r w:rsidRPr="00CA0800">
              <w:rPr>
                <w:rStyle w:val="fontstyle01"/>
                <w:rFonts w:asciiTheme="minorHAnsi" w:hAnsiTheme="minorHAnsi" w:cs="Calibri"/>
                <w:sz w:val="24"/>
                <w:szCs w:val="24"/>
              </w:rPr>
              <w:t>;</w:t>
            </w:r>
            <w:r w:rsidRPr="00CA0800">
              <w:rPr>
                <w:rFonts w:asciiTheme="minorHAnsi" w:hAnsiTheme="minorHAnsi" w:cs="Calibri"/>
                <w:color w:val="000000"/>
              </w:rPr>
              <w:br/>
            </w:r>
            <w:r w:rsidRPr="00CA0800">
              <w:rPr>
                <w:rStyle w:val="fontstyle01"/>
                <w:rFonts w:asciiTheme="minorHAnsi" w:hAnsiTheme="minorHAnsi" w:cs="Calibri"/>
                <w:sz w:val="24"/>
                <w:szCs w:val="24"/>
              </w:rPr>
              <w:lastRenderedPageBreak/>
              <w:t xml:space="preserve">2. </w:t>
            </w:r>
            <w:r w:rsidRPr="00CA0800">
              <w:rPr>
                <w:rStyle w:val="fontstyle01"/>
                <w:rFonts w:asciiTheme="minorHAnsi" w:hAnsiTheme="minorHAnsi" w:cs="Calibri"/>
                <w:sz w:val="24"/>
                <w:szCs w:val="24"/>
                <w:lang/>
              </w:rPr>
              <w:t xml:space="preserve">изводи закључке о томе како савремене технологије функционишу и који су њихови трендови развоја </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3. </w:t>
            </w:r>
            <w:r w:rsidRPr="00CA0800">
              <w:rPr>
                <w:rStyle w:val="fontstyle01"/>
                <w:rFonts w:asciiTheme="minorHAnsi" w:hAnsiTheme="minorHAnsi" w:cs="Calibri"/>
                <w:sz w:val="24"/>
                <w:szCs w:val="24"/>
                <w:lang/>
              </w:rPr>
              <w:t xml:space="preserve">примени логички и алгоритамски начин размишљања у циљу решавања низа проблема у свакодневним ситуацијама </w:t>
            </w:r>
            <w:r w:rsidRPr="00CA0800">
              <w:rPr>
                <w:rStyle w:val="fontstyle01"/>
                <w:rFonts w:asciiTheme="minorHAnsi" w:hAnsiTheme="minorHAnsi" w:cs="Calibri"/>
                <w:sz w:val="24"/>
                <w:szCs w:val="24"/>
              </w:rPr>
              <w:t>;</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4. </w:t>
            </w:r>
            <w:r w:rsidRPr="00CA0800">
              <w:rPr>
                <w:rStyle w:val="fontstyle01"/>
                <w:rFonts w:asciiTheme="minorHAnsi" w:hAnsiTheme="minorHAnsi" w:cs="Calibri"/>
                <w:sz w:val="24"/>
                <w:szCs w:val="24"/>
                <w:lang/>
              </w:rPr>
              <w:t>истражи ,анализира и критички процени резултате истраживања</w:t>
            </w:r>
          </w:p>
          <w:p w:rsidR="004701F1" w:rsidRPr="00CA0800" w:rsidRDefault="004701F1" w:rsidP="00BE2DC5">
            <w:pPr>
              <w:rPr>
                <w:rFonts w:asciiTheme="minorHAnsi" w:hAnsiTheme="minorHAnsi" w:cs="Calibri"/>
                <w:lang/>
              </w:rPr>
            </w:pPr>
            <w:r w:rsidRPr="00CA0800">
              <w:rPr>
                <w:rStyle w:val="fontstyle01"/>
                <w:rFonts w:asciiTheme="minorHAnsi" w:hAnsiTheme="minorHAnsi" w:cs="Calibri"/>
                <w:sz w:val="24"/>
                <w:szCs w:val="24"/>
              </w:rPr>
              <w:t xml:space="preserve">5. </w:t>
            </w:r>
            <w:proofErr w:type="gramStart"/>
            <w:r w:rsidRPr="00CA0800">
              <w:rPr>
                <w:rStyle w:val="fontstyle01"/>
                <w:rFonts w:asciiTheme="minorHAnsi" w:hAnsiTheme="minorHAnsi" w:cs="Calibri"/>
                <w:sz w:val="24"/>
                <w:szCs w:val="24"/>
                <w:lang/>
              </w:rPr>
              <w:t>критички</w:t>
            </w:r>
            <w:proofErr w:type="gramEnd"/>
            <w:r w:rsidRPr="00CA0800">
              <w:rPr>
                <w:rStyle w:val="fontstyle01"/>
                <w:rFonts w:asciiTheme="minorHAnsi" w:hAnsiTheme="minorHAnsi" w:cs="Calibri"/>
                <w:sz w:val="24"/>
                <w:szCs w:val="24"/>
                <w:lang/>
              </w:rPr>
              <w:t xml:space="preserve"> процени ефекте употребе савремених технологија на начин на који људи раде и живе ,на њихов квалитет живота и утицај на животну средину и демонстрира критичко мишљење о етичким питањима технолошког развоја и одговарајућих апликација или технологија</w:t>
            </w:r>
            <w:r w:rsidRPr="00CA0800">
              <w:rPr>
                <w:rStyle w:val="fontstyle01"/>
                <w:rFonts w:asciiTheme="minorHAnsi" w:hAnsiTheme="minorHAnsi" w:cs="Calibri"/>
                <w:sz w:val="24"/>
                <w:szCs w:val="24"/>
              </w:rPr>
              <w:t>;</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6. </w:t>
            </w:r>
            <w:r w:rsidRPr="00CA0800">
              <w:rPr>
                <w:rStyle w:val="fontstyle01"/>
                <w:rFonts w:asciiTheme="minorHAnsi" w:hAnsiTheme="minorHAnsi" w:cs="Calibri"/>
                <w:sz w:val="24"/>
                <w:szCs w:val="24"/>
                <w:lang/>
              </w:rPr>
              <w:t>ради ефикасно са другима као члан тима ,групе и заједнице и исказује спремност да учествује у акцијама чији је циљ унапређивање свог непосредног животног окружења коришћењем савремених технологија</w:t>
            </w:r>
            <w:r w:rsidRPr="00CA0800">
              <w:rPr>
                <w:rFonts w:asciiTheme="minorHAnsi" w:hAnsiTheme="minorHAnsi" w:cs="Calibri"/>
                <w:color w:val="000000"/>
              </w:rPr>
              <w:br/>
            </w:r>
            <w:r w:rsidRPr="00CA0800">
              <w:rPr>
                <w:rStyle w:val="fontstyle01"/>
                <w:rFonts w:asciiTheme="minorHAnsi" w:hAnsiTheme="minorHAnsi" w:cs="Calibri"/>
                <w:sz w:val="24"/>
                <w:szCs w:val="24"/>
              </w:rPr>
              <w:t>7.</w:t>
            </w:r>
            <w:r w:rsidRPr="00CA0800">
              <w:rPr>
                <w:rStyle w:val="fontstyle01"/>
                <w:rFonts w:asciiTheme="minorHAnsi" w:hAnsiTheme="minorHAnsi" w:cs="Calibri"/>
                <w:sz w:val="24"/>
                <w:szCs w:val="24"/>
                <w:lang/>
              </w:rPr>
              <w:t>примени иновативне идеје у различитим пројектима уз помоћ савремених технологија .</w:t>
            </w: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shd w:val="clear" w:color="auto" w:fill="D9D9D9"/>
            <w:vAlign w:val="center"/>
          </w:tcPr>
          <w:p w:rsidR="004701F1" w:rsidRPr="00CA0800" w:rsidRDefault="004701F1" w:rsidP="008C0663">
            <w:pPr>
              <w:rPr>
                <w:rFonts w:asciiTheme="minorHAnsi" w:hAnsiTheme="minorHAnsi" w:cs="Calibri"/>
              </w:rPr>
            </w:pPr>
            <w:r w:rsidRPr="00CA0800">
              <w:rPr>
                <w:rFonts w:asciiTheme="minorHAnsi" w:hAnsiTheme="minorHAnsi" w:cs="Calibri"/>
                <w:lang/>
              </w:rPr>
              <w:lastRenderedPageBreak/>
              <w:t xml:space="preserve">                                </w:t>
            </w:r>
            <w:r w:rsidRPr="00CA0800">
              <w:rPr>
                <w:rFonts w:asciiTheme="minorHAnsi" w:hAnsiTheme="minorHAnsi" w:cs="Calibri"/>
              </w:rPr>
              <w:t>ИСХОДИ</w:t>
            </w:r>
          </w:p>
          <w:p w:rsidR="004701F1" w:rsidRPr="00CA0800" w:rsidRDefault="004701F1" w:rsidP="00704EBE">
            <w:pPr>
              <w:rPr>
                <w:rFonts w:asciiTheme="minorHAnsi" w:hAnsiTheme="minorHAnsi" w:cs="Calibri"/>
              </w:rPr>
            </w:pPr>
            <w:r w:rsidRPr="00CA0800">
              <w:rPr>
                <w:rFonts w:asciiTheme="minorHAnsi" w:hAnsiTheme="minorHAnsi" w:cs="Calibri"/>
              </w:rPr>
              <w:t xml:space="preserve">По завршеној </w:t>
            </w:r>
            <w:r w:rsidRPr="00CA0800">
              <w:rPr>
                <w:rFonts w:asciiTheme="minorHAnsi" w:hAnsiTheme="minorHAnsi" w:cs="Calibri"/>
                <w:lang/>
              </w:rPr>
              <w:t xml:space="preserve">области  </w:t>
            </w:r>
            <w:r w:rsidRPr="00CA0800">
              <w:rPr>
                <w:rFonts w:asciiTheme="minorHAnsi" w:hAnsiTheme="minorHAnsi" w:cs="Calibri"/>
              </w:rPr>
              <w:t>ученик ће бити у стању да:</w:t>
            </w:r>
          </w:p>
        </w:tc>
        <w:tc>
          <w:tcPr>
            <w:tcW w:w="1998" w:type="dxa"/>
            <w:shd w:val="clear" w:color="auto" w:fill="D9D9D9"/>
            <w:vAlign w:val="center"/>
          </w:tcPr>
          <w:p w:rsidR="004701F1" w:rsidRPr="00CA0800" w:rsidRDefault="004701F1" w:rsidP="00704EBE">
            <w:pPr>
              <w:rPr>
                <w:rFonts w:asciiTheme="minorHAnsi" w:hAnsiTheme="minorHAnsi" w:cs="Calibri"/>
              </w:rPr>
            </w:pPr>
            <w:r w:rsidRPr="00CA0800">
              <w:rPr>
                <w:rFonts w:asciiTheme="minorHAnsi" w:hAnsiTheme="minorHAnsi" w:cs="Calibri"/>
                <w:lang/>
              </w:rPr>
              <w:t xml:space="preserve">             </w:t>
            </w:r>
            <w:r w:rsidRPr="00CA0800">
              <w:rPr>
                <w:rFonts w:asciiTheme="minorHAnsi" w:hAnsiTheme="minorHAnsi" w:cs="Calibri"/>
              </w:rPr>
              <w:t>ТЕМЕ</w:t>
            </w:r>
          </w:p>
        </w:tc>
        <w:tc>
          <w:tcPr>
            <w:tcW w:w="2552" w:type="dxa"/>
            <w:tcBorders>
              <w:right w:val="single" w:sz="4" w:space="0" w:color="auto"/>
            </w:tcBorders>
            <w:shd w:val="clear" w:color="auto" w:fill="D9D9D9"/>
            <w:vAlign w:val="center"/>
          </w:tcPr>
          <w:p w:rsidR="004701F1" w:rsidRPr="00CA0800" w:rsidRDefault="004701F1" w:rsidP="00A55801">
            <w:pPr>
              <w:jc w:val="center"/>
              <w:rPr>
                <w:rFonts w:asciiTheme="minorHAnsi" w:hAnsiTheme="minorHAnsi" w:cs="Calibri"/>
              </w:rPr>
            </w:pPr>
            <w:r w:rsidRPr="00CA0800">
              <w:rPr>
                <w:rFonts w:asciiTheme="minorHAnsi" w:hAnsiTheme="minorHAnsi" w:cs="Calibri"/>
              </w:rPr>
              <w:t>САДРЖАЈИ</w:t>
            </w:r>
          </w:p>
        </w:tc>
        <w:tc>
          <w:tcPr>
            <w:tcW w:w="2835" w:type="dxa"/>
            <w:tcBorders>
              <w:left w:val="single" w:sz="4" w:space="0" w:color="auto"/>
            </w:tcBorders>
            <w:shd w:val="clear" w:color="auto" w:fill="D9D9D9"/>
            <w:vAlign w:val="center"/>
          </w:tcPr>
          <w:p w:rsidR="004701F1" w:rsidRPr="00CA0800" w:rsidRDefault="004701F1" w:rsidP="00351532">
            <w:pPr>
              <w:rPr>
                <w:rFonts w:asciiTheme="minorHAnsi" w:hAnsiTheme="minorHAnsi" w:cs="Calibri"/>
                <w:lang/>
              </w:rPr>
            </w:pPr>
            <w:r w:rsidRPr="00CA0800">
              <w:rPr>
                <w:rFonts w:asciiTheme="minorHAnsi" w:hAnsiTheme="minorHAnsi" w:cs="Calibri"/>
                <w:lang/>
              </w:rPr>
              <w:t>ОПШТЕ МЕЂУПРЕДМЕТНЕ КОМПЕТЕНЦИЈЕ</w:t>
            </w: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shd w:val="clear" w:color="auto" w:fill="auto"/>
          </w:tcPr>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аргументовано дискутује о 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препозна 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w:t>
            </w:r>
            <w:r w:rsidRPr="00CA0800">
              <w:rPr>
                <w:rStyle w:val="fontstyle01"/>
                <w:rFonts w:asciiTheme="minorHAnsi" w:hAnsiTheme="minorHAnsi" w:cs="Calibri"/>
                <w:sz w:val="24"/>
                <w:szCs w:val="24"/>
                <w:lang/>
              </w:rPr>
              <w:t>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lastRenderedPageBreak/>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идентификује и оцени 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кроз истраживачки рад и израду једноставног 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чите начине трансформације свог окружења у паметно 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w:t>
            </w:r>
            <w:r w:rsidRPr="00CA0800">
              <w:rPr>
                <w:rStyle w:val="fontstyle01"/>
                <w:rFonts w:asciiTheme="minorHAnsi" w:hAnsiTheme="minorHAnsi" w:cs="Calibri"/>
                <w:sz w:val="24"/>
                <w:szCs w:val="24"/>
              </w:rPr>
              <w:lastRenderedPageBreak/>
              <w:t>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уочи значај приватности и сигурности података који се користе у 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неке моделе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именује програмске језике и библиотеке који 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основне технике 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наведе и објасни принцип рада </w:t>
            </w:r>
            <w:r w:rsidRPr="00CA0800">
              <w:rPr>
                <w:rStyle w:val="fontstyle01"/>
                <w:rFonts w:asciiTheme="minorHAnsi" w:hAnsiTheme="minorHAnsi" w:cs="Calibri"/>
                <w:sz w:val="24"/>
                <w:szCs w:val="24"/>
              </w:rPr>
              <w:lastRenderedPageBreak/>
              <w:t>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оцени квалитет изграђеног модела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допринос постизању договора и афирмишући толеранци</w:t>
            </w:r>
            <w:r w:rsidRPr="00CA0800">
              <w:rPr>
                <w:rStyle w:val="fontstyle01"/>
                <w:rFonts w:asciiTheme="minorHAnsi" w:hAnsiTheme="minorHAnsi" w:cs="Calibri"/>
                <w:sz w:val="24"/>
                <w:szCs w:val="24"/>
                <w:lang/>
              </w:rPr>
              <w:t xml:space="preserve">ју и равноправност у дијалогу </w:t>
            </w:r>
          </w:p>
        </w:tc>
        <w:tc>
          <w:tcPr>
            <w:tcW w:w="1998" w:type="dxa"/>
            <w:shd w:val="clear" w:color="auto" w:fill="auto"/>
            <w:vAlign w:val="center"/>
          </w:tcPr>
          <w:p w:rsidR="004701F1" w:rsidRPr="00CA0800" w:rsidRDefault="004701F1" w:rsidP="00380DCA">
            <w:pPr>
              <w:rPr>
                <w:rFonts w:asciiTheme="minorHAnsi" w:hAnsiTheme="minorHAnsi" w:cs="Calibri"/>
                <w:b/>
                <w:lang/>
              </w:rPr>
            </w:pPr>
            <w:r w:rsidRPr="00CA0800">
              <w:rPr>
                <w:rFonts w:asciiTheme="minorHAnsi" w:hAnsiTheme="minorHAnsi" w:cs="Calibri"/>
                <w:b/>
                <w:lang/>
              </w:rPr>
              <w:lastRenderedPageBreak/>
              <w:t xml:space="preserve">БЕЗБЕДНОСТ И ПРИВАТНОСТ НА МРЕЖИ </w:t>
            </w:r>
          </w:p>
        </w:tc>
        <w:tc>
          <w:tcPr>
            <w:tcW w:w="2552" w:type="dxa"/>
            <w:tcBorders>
              <w:right w:val="single" w:sz="4" w:space="0" w:color="auto"/>
            </w:tcBorders>
            <w:shd w:val="clear" w:color="auto" w:fill="auto"/>
          </w:tcPr>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Позитивни инегативни ефекти технолошког развоја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Утицај на друштво и квалитет живота </w:t>
            </w:r>
          </w:p>
          <w:p w:rsidR="004701F1" w:rsidRPr="00CA0800" w:rsidRDefault="004701F1" w:rsidP="004701F1">
            <w:pPr>
              <w:numPr>
                <w:ilvl w:val="0"/>
                <w:numId w:val="4"/>
              </w:numPr>
              <w:spacing w:before="120" w:after="120" w:line="360" w:lineRule="auto"/>
              <w:ind w:left="714" w:hanging="357"/>
              <w:rPr>
                <w:rFonts w:asciiTheme="minorHAnsi" w:hAnsiTheme="minorHAnsi" w:cs="Calibri"/>
              </w:rPr>
            </w:pPr>
            <w:r w:rsidRPr="00CA0800">
              <w:rPr>
                <w:rStyle w:val="fontstyle21"/>
                <w:rFonts w:asciiTheme="minorHAnsi" w:hAnsiTheme="minorHAnsi" w:cs="Calibri"/>
                <w:sz w:val="24"/>
                <w:szCs w:val="24"/>
                <w:lang/>
              </w:rPr>
              <w:t xml:space="preserve">Етичка питања технолошког развоја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Интелектуална својина,ауторск</w:t>
            </w:r>
            <w:r w:rsidRPr="00CA0800">
              <w:rPr>
                <w:rStyle w:val="fontstyle21"/>
                <w:rFonts w:asciiTheme="minorHAnsi" w:hAnsiTheme="minorHAnsi" w:cs="Calibri"/>
                <w:sz w:val="24"/>
                <w:szCs w:val="24"/>
                <w:lang/>
              </w:rPr>
              <w:lastRenderedPageBreak/>
              <w:t xml:space="preserve">а права и лиценце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Етичке и законске норме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Присуство на мрежи и (дељење података приватно и јавно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 Понашање на мрежи и одговорно коришћење савремених технологија ,ризици по приватност</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Протоколи за заштиту приватности</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Безбедно коришћење интернета 8ризици и претње ,безбедносни </w:t>
            </w:r>
            <w:r w:rsidRPr="00CA0800">
              <w:rPr>
                <w:rStyle w:val="fontstyle21"/>
                <w:rFonts w:asciiTheme="minorHAnsi" w:hAnsiTheme="minorHAnsi" w:cs="Calibri"/>
                <w:sz w:val="24"/>
                <w:szCs w:val="24"/>
                <w:lang/>
              </w:rPr>
              <w:lastRenderedPageBreak/>
              <w:t>протоколи)</w:t>
            </w:r>
          </w:p>
          <w:p w:rsidR="004701F1" w:rsidRPr="00CA0800" w:rsidRDefault="004701F1" w:rsidP="007033C3">
            <w:pPr>
              <w:spacing w:before="120" w:after="120" w:line="360" w:lineRule="auto"/>
              <w:ind w:left="357"/>
              <w:rPr>
                <w:rFonts w:asciiTheme="minorHAnsi" w:hAnsiTheme="minorHAnsi" w:cs="Calibri"/>
              </w:rPr>
            </w:pPr>
          </w:p>
          <w:p w:rsidR="004701F1" w:rsidRPr="00CA0800" w:rsidRDefault="004701F1" w:rsidP="007033C3">
            <w:pPr>
              <w:spacing w:before="120" w:after="120" w:line="360" w:lineRule="auto"/>
              <w:ind w:left="720"/>
              <w:rPr>
                <w:rFonts w:asciiTheme="minorHAnsi" w:hAnsiTheme="minorHAnsi" w:cs="Calibri"/>
                <w:lang w:val="ru-RU"/>
              </w:rPr>
            </w:pPr>
          </w:p>
        </w:tc>
        <w:tc>
          <w:tcPr>
            <w:tcW w:w="2835" w:type="dxa"/>
            <w:shd w:val="clear" w:color="auto" w:fill="auto"/>
          </w:tcPr>
          <w:p w:rsidR="004701F1" w:rsidRPr="00CA0800" w:rsidRDefault="004701F1" w:rsidP="00A55801">
            <w:pPr>
              <w:rPr>
                <w:rFonts w:asciiTheme="minorHAnsi" w:hAnsiTheme="minorHAnsi" w:cs="Calibri"/>
                <w:lang/>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351532">
            <w:pPr>
              <w:rPr>
                <w:rFonts w:asciiTheme="minorHAnsi" w:hAnsiTheme="minorHAnsi" w:cs="Calibri"/>
                <w:lang w:val="ru-RU"/>
              </w:rPr>
            </w:pP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2808" w:type="dxa"/>
            <w:shd w:val="clear" w:color="auto" w:fill="auto"/>
          </w:tcPr>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lastRenderedPageBreak/>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аргументовано дискутује о 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препозна </w:t>
            </w:r>
            <w:r w:rsidRPr="00CA0800">
              <w:rPr>
                <w:rStyle w:val="fontstyle01"/>
                <w:rFonts w:asciiTheme="minorHAnsi" w:hAnsiTheme="minorHAnsi" w:cs="Calibri"/>
                <w:sz w:val="24"/>
                <w:szCs w:val="24"/>
              </w:rPr>
              <w:lastRenderedPageBreak/>
              <w:t>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w:t>
            </w:r>
            <w:r w:rsidRPr="00CA0800">
              <w:rPr>
                <w:rStyle w:val="fontstyle01"/>
                <w:rFonts w:asciiTheme="minorHAnsi" w:hAnsiTheme="minorHAnsi" w:cs="Calibri"/>
                <w:sz w:val="24"/>
                <w:szCs w:val="24"/>
                <w:lang/>
              </w:rPr>
              <w:t>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идентификује и оцени 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кроз истраживачки рад и израду једноставног 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чите начине трансформације свог окружења у паметно </w:t>
            </w:r>
            <w:r w:rsidRPr="00CA0800">
              <w:rPr>
                <w:rStyle w:val="fontstyle01"/>
                <w:rFonts w:asciiTheme="minorHAnsi" w:hAnsiTheme="minorHAnsi" w:cs="Calibri"/>
                <w:sz w:val="24"/>
                <w:szCs w:val="24"/>
              </w:rPr>
              <w:lastRenderedPageBreak/>
              <w:t>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уочи значај приватности и сигурности података који се користе у 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неке моделе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именује програмске језике и библиотеке који 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основне технике </w:t>
            </w:r>
            <w:r w:rsidRPr="00CA0800">
              <w:rPr>
                <w:rStyle w:val="fontstyle01"/>
                <w:rFonts w:asciiTheme="minorHAnsi" w:hAnsiTheme="minorHAnsi" w:cs="Calibri"/>
                <w:sz w:val="24"/>
                <w:szCs w:val="24"/>
              </w:rPr>
              <w:lastRenderedPageBreak/>
              <w:t>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наведе и објасни принцип рада 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оцени квалитет изграђеног модела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допринос постизању договора и афирмишући толеранци</w:t>
            </w:r>
            <w:r w:rsidRPr="00CA0800">
              <w:rPr>
                <w:rStyle w:val="fontstyle01"/>
                <w:rFonts w:asciiTheme="minorHAnsi" w:hAnsiTheme="minorHAnsi" w:cs="Calibri"/>
                <w:sz w:val="24"/>
                <w:szCs w:val="24"/>
                <w:lang/>
              </w:rPr>
              <w:t xml:space="preserve">ју и равноправност у дијалогу </w:t>
            </w:r>
          </w:p>
        </w:tc>
        <w:tc>
          <w:tcPr>
            <w:tcW w:w="1998" w:type="dxa"/>
            <w:shd w:val="clear" w:color="auto" w:fill="auto"/>
            <w:vAlign w:val="center"/>
          </w:tcPr>
          <w:p w:rsidR="004701F1" w:rsidRPr="00CA0800" w:rsidRDefault="004701F1" w:rsidP="00D161ED">
            <w:pPr>
              <w:rPr>
                <w:rFonts w:asciiTheme="minorHAnsi" w:hAnsiTheme="minorHAnsi" w:cs="Calibri"/>
                <w:b/>
                <w:lang/>
              </w:rPr>
            </w:pPr>
            <w:r w:rsidRPr="00CA0800">
              <w:rPr>
                <w:rFonts w:asciiTheme="minorHAnsi" w:hAnsiTheme="minorHAnsi" w:cs="Calibri"/>
                <w:b/>
                <w:lang/>
              </w:rPr>
              <w:lastRenderedPageBreak/>
              <w:t xml:space="preserve">ПАМЕТНИ ГРАДОВИ </w:t>
            </w:r>
          </w:p>
        </w:tc>
        <w:tc>
          <w:tcPr>
            <w:tcW w:w="2552" w:type="dxa"/>
            <w:tcBorders>
              <w:right w:val="single" w:sz="4" w:space="0" w:color="auto"/>
            </w:tcBorders>
            <w:shd w:val="clear" w:color="auto" w:fill="auto"/>
            <w:vAlign w:val="center"/>
          </w:tcPr>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интернет ствари (паметни уређаји, апликације и сервиси,инфраструктура,хардвер)</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cs="Calibri"/>
                <w:sz w:val="24"/>
                <w:szCs w:val="24"/>
                <w:lang/>
              </w:rPr>
              <w:t xml:space="preserve">паметно окружење </w:t>
            </w:r>
            <w:r w:rsidRPr="00CA0800">
              <w:rPr>
                <w:rStyle w:val="fontstyle21"/>
                <w:rFonts w:asciiTheme="minorHAnsi" w:hAnsiTheme="minorHAnsi" w:cs="Calibri"/>
                <w:sz w:val="24"/>
                <w:szCs w:val="24"/>
                <w:lang/>
              </w:rPr>
              <w:lastRenderedPageBreak/>
              <w:t>(паметни градови ,куће,учионице,саобраћај,индустрија,пољопривреда,е-здравство,е-управа)</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 xml:space="preserve">паметни градови компоненте њиховог развоја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 xml:space="preserve">концепт паметних градова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трансформација савременог окружења у паметне средине</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 xml:space="preserve">одрживост паметних градова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 xml:space="preserve">паметно управљање водом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lastRenderedPageBreak/>
              <w:t>паметни путеви и јавни превоз</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lang/>
              </w:rPr>
              <w:t>еколошки аспекти паметних градова ( утицај на животну средину)</w:t>
            </w:r>
          </w:p>
          <w:p w:rsidR="004701F1" w:rsidRPr="00CA0800" w:rsidRDefault="004701F1" w:rsidP="004701F1">
            <w:pPr>
              <w:numPr>
                <w:ilvl w:val="0"/>
                <w:numId w:val="5"/>
              </w:numPr>
              <w:spacing w:before="120" w:after="120" w:line="360" w:lineRule="auto"/>
              <w:ind w:left="675" w:hanging="357"/>
              <w:rPr>
                <w:rFonts w:asciiTheme="minorHAnsi" w:hAnsiTheme="minorHAnsi" w:cs="Calibri"/>
              </w:rPr>
            </w:pPr>
            <w:r w:rsidRPr="00CA0800">
              <w:rPr>
                <w:rStyle w:val="fontstyle21"/>
                <w:rFonts w:asciiTheme="minorHAnsi" w:hAnsiTheme="minorHAnsi"/>
                <w:sz w:val="24"/>
                <w:szCs w:val="24"/>
                <w:lang/>
              </w:rPr>
              <w:t>аспекти приватности, етике и бетбедности у паметним градовима (подаци и анализа података)</w:t>
            </w:r>
          </w:p>
        </w:tc>
        <w:tc>
          <w:tcPr>
            <w:tcW w:w="2835" w:type="dxa"/>
            <w:shd w:val="clear" w:color="auto" w:fill="auto"/>
          </w:tcPr>
          <w:p w:rsidR="004701F1" w:rsidRPr="00CA0800" w:rsidRDefault="004701F1" w:rsidP="0070438C">
            <w:pPr>
              <w:rPr>
                <w:rFonts w:asciiTheme="minorHAnsi" w:hAnsiTheme="minorHAnsi" w:cs="Calibri"/>
                <w:lang/>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70438C">
            <w:pPr>
              <w:rPr>
                <w:rFonts w:asciiTheme="minorHAnsi" w:hAnsiTheme="minorHAnsi" w:cs="Calibri"/>
                <w:lang w:val="ru-RU"/>
              </w:rPr>
            </w:pP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lastRenderedPageBreak/>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аргументовано дискутује о </w:t>
            </w:r>
            <w:r w:rsidRPr="00CA0800">
              <w:rPr>
                <w:rStyle w:val="fontstyle01"/>
                <w:rFonts w:asciiTheme="minorHAnsi" w:hAnsiTheme="minorHAnsi" w:cs="Calibri"/>
                <w:sz w:val="24"/>
                <w:szCs w:val="24"/>
              </w:rPr>
              <w:lastRenderedPageBreak/>
              <w:t>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препозна 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w:t>
            </w:r>
            <w:r w:rsidRPr="00CA0800">
              <w:rPr>
                <w:rStyle w:val="fontstyle01"/>
                <w:rFonts w:asciiTheme="minorHAnsi" w:hAnsiTheme="minorHAnsi" w:cs="Calibri"/>
                <w:sz w:val="24"/>
                <w:szCs w:val="24"/>
                <w:lang/>
              </w:rPr>
              <w:t>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идентификује и оцени 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кроз истраживачки рад и израду једноставног </w:t>
            </w:r>
            <w:r w:rsidRPr="00CA0800">
              <w:rPr>
                <w:rStyle w:val="fontstyle01"/>
                <w:rFonts w:asciiTheme="minorHAnsi" w:hAnsiTheme="minorHAnsi" w:cs="Calibri"/>
                <w:sz w:val="24"/>
                <w:szCs w:val="24"/>
              </w:rPr>
              <w:lastRenderedPageBreak/>
              <w:t>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чите начине трансформације свог окружења у паметно 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уочи значај приватности и сигурности података који се користе у 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неке моделе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именује програмске језике и библиотеке који </w:t>
            </w:r>
            <w:r w:rsidRPr="00CA0800">
              <w:rPr>
                <w:rStyle w:val="fontstyle01"/>
                <w:rFonts w:asciiTheme="minorHAnsi" w:hAnsiTheme="minorHAnsi" w:cs="Calibri"/>
                <w:sz w:val="24"/>
                <w:szCs w:val="24"/>
              </w:rPr>
              <w:lastRenderedPageBreak/>
              <w:t>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опише основне технике 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 xml:space="preserve"> наведе и објасни принцип рада 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оцени квалитет изграђеног модела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lang/>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lang/>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допринос постизању договора и афирмишући толеранци</w:t>
            </w:r>
            <w:r w:rsidRPr="00CA0800">
              <w:rPr>
                <w:rStyle w:val="fontstyle01"/>
                <w:rFonts w:asciiTheme="minorHAnsi" w:hAnsiTheme="minorHAnsi" w:cs="Calibri"/>
                <w:sz w:val="24"/>
                <w:szCs w:val="24"/>
                <w:lang/>
              </w:rPr>
              <w:t xml:space="preserve">ју и равноправност у дијалогу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F1" w:rsidRPr="00CA0800" w:rsidRDefault="004701F1" w:rsidP="00D161ED">
            <w:pPr>
              <w:rPr>
                <w:rFonts w:asciiTheme="minorHAnsi" w:hAnsiTheme="minorHAnsi" w:cs="Calibri"/>
                <w:b/>
                <w:lang/>
              </w:rPr>
            </w:pPr>
            <w:r w:rsidRPr="00CA0800">
              <w:rPr>
                <w:rFonts w:asciiTheme="minorHAnsi" w:hAnsiTheme="minorHAnsi" w:cs="Calibri"/>
                <w:b/>
                <w:lang/>
              </w:rPr>
              <w:lastRenderedPageBreak/>
              <w:t xml:space="preserve">ВЕШТАЧКА ИНТЕЛИГЕНЦИЈА  </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вештачка интелигенција (појам, примери савремених система ,етичка питања)</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lastRenderedPageBreak/>
              <w:t>машинско учење (појам, примена и значај)</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модели машинског учења (појам ,генерализација модела,евалуација модела,мерење квалитета модела )</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софтвери за машинско учење</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програмски језици и библиотеке</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прикупљање и организација података</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lang/>
              </w:rPr>
              <w:t>алгоритми машинског учења</w:t>
            </w:r>
          </w:p>
          <w:p w:rsidR="004701F1" w:rsidRPr="00CA0800" w:rsidRDefault="004701F1" w:rsidP="004701F1">
            <w:pPr>
              <w:numPr>
                <w:ilvl w:val="0"/>
                <w:numId w:val="6"/>
              </w:numPr>
              <w:spacing w:line="360" w:lineRule="auto"/>
              <w:ind w:left="714" w:hanging="357"/>
              <w:rPr>
                <w:rFonts w:asciiTheme="minorHAnsi" w:hAnsiTheme="minorHAnsi" w:cs="Calibri"/>
              </w:rPr>
            </w:pPr>
            <w:r w:rsidRPr="00CA0800">
              <w:rPr>
                <w:rStyle w:val="fontstyle21"/>
                <w:rFonts w:asciiTheme="minorHAnsi" w:hAnsiTheme="minorHAnsi"/>
                <w:sz w:val="24"/>
                <w:szCs w:val="24"/>
                <w:lang/>
              </w:rPr>
              <w:t>побољшање и визуелизација резултата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701F1" w:rsidRPr="00CA0800" w:rsidRDefault="004701F1" w:rsidP="0070438C">
            <w:pPr>
              <w:rPr>
                <w:rFonts w:asciiTheme="minorHAnsi" w:hAnsiTheme="minorHAnsi" w:cs="Calibri"/>
                <w:lang/>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70438C">
            <w:pPr>
              <w:rPr>
                <w:rFonts w:asciiTheme="minorHAnsi" w:hAnsiTheme="minorHAnsi" w:cs="Calibri"/>
                <w:lang w:val="ru-RU"/>
              </w:rPr>
            </w:pPr>
          </w:p>
        </w:tc>
      </w:tr>
    </w:tbl>
    <w:p w:rsidR="004701F1" w:rsidRDefault="004701F1" w:rsidP="000A7346">
      <w:pPr>
        <w:rPr>
          <w:lang/>
        </w:rPr>
      </w:pPr>
    </w:p>
    <w:p w:rsidR="004701F1" w:rsidRDefault="004701F1" w:rsidP="000A7346">
      <w:pPr>
        <w:rPr>
          <w:lang/>
        </w:rPr>
      </w:pPr>
    </w:p>
    <w:p w:rsidR="004701F1" w:rsidRDefault="004701F1" w:rsidP="000A7346">
      <w:pPr>
        <w:rPr>
          <w:lang/>
        </w:rPr>
      </w:pPr>
    </w:p>
    <w:p w:rsidR="00CA0800" w:rsidRDefault="00CA0800" w:rsidP="00CA0800">
      <w:pPr>
        <w:jc w:val="both"/>
        <w:rPr>
          <w:rFonts w:asciiTheme="minorHAnsi" w:hAnsiTheme="minorHAnsi" w:cs="Calibri"/>
          <w:b/>
          <w:color w:val="000000"/>
        </w:rPr>
      </w:pPr>
    </w:p>
    <w:p w:rsidR="00CA0800" w:rsidRDefault="00CA0800" w:rsidP="00CA0800">
      <w:pPr>
        <w:jc w:val="both"/>
        <w:rPr>
          <w:rFonts w:asciiTheme="minorHAnsi" w:hAnsiTheme="minorHAnsi" w:cs="Calibri"/>
          <w:b/>
          <w:color w:val="000000"/>
        </w:rPr>
      </w:pPr>
    </w:p>
    <w:p w:rsidR="00CA0800" w:rsidRDefault="004701F1" w:rsidP="00CA0800">
      <w:pPr>
        <w:jc w:val="both"/>
        <w:rPr>
          <w:rFonts w:asciiTheme="minorHAnsi" w:hAnsiTheme="minorHAnsi" w:cs="Calibri"/>
          <w:b/>
          <w:color w:val="000000"/>
        </w:rPr>
      </w:pPr>
      <w:r w:rsidRPr="00CA0800">
        <w:rPr>
          <w:rFonts w:asciiTheme="minorHAnsi" w:hAnsiTheme="minorHAnsi" w:cs="Calibri"/>
          <w:b/>
          <w:color w:val="000000"/>
        </w:rPr>
        <w:lastRenderedPageBreak/>
        <w:t>УПУТСТВО ЗА ДИДАКТИЧКО-МЕТОДИЧКО ОСТВАРИВАЊЕ ПРОГРАМА</w:t>
      </w:r>
    </w:p>
    <w:p w:rsidR="00CA0800" w:rsidRDefault="004701F1" w:rsidP="00CA0800">
      <w:pPr>
        <w:jc w:val="both"/>
        <w:rPr>
          <w:rFonts w:asciiTheme="minorHAnsi" w:hAnsiTheme="minorHAnsi" w:cs="Calibri"/>
          <w:color w:val="000000"/>
        </w:rPr>
      </w:pPr>
      <w:r w:rsidRPr="00CA0800">
        <w:rPr>
          <w:rFonts w:asciiTheme="minorHAnsi" w:hAnsiTheme="minorHAnsi" w:cs="Calibri"/>
          <w:color w:val="000000"/>
        </w:rPr>
        <w:br/>
      </w:r>
      <w:proofErr w:type="gramStart"/>
      <w:r w:rsidRPr="00CA0800">
        <w:rPr>
          <w:rFonts w:asciiTheme="minorHAnsi" w:hAnsiTheme="minorHAnsi" w:cs="Calibri"/>
          <w:color w:val="000000"/>
        </w:rPr>
        <w:t>Изборни програм Савремене технологије припада групи интердисциплинарних програма, које ученици могу изучавати у трећем ичетвртом разреду.</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Овај изборни програм доприноси остваривању општих исхода образовања и васпитања и развоју кључних и међупредметних компетенција.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Развој међупредметних и кључних компетенција за целоживотно учење постиже се на тај начин што ученици путем истраживачког и пројектног рада остварују исходе који су дати на нивоу</w:t>
      </w:r>
      <w:r w:rsidRPr="00CA0800">
        <w:rPr>
          <w:rFonts w:asciiTheme="minorHAnsi" w:hAnsiTheme="minorHAnsi" w:cs="Calibri"/>
          <w:color w:val="000000"/>
          <w:lang/>
        </w:rPr>
        <w:t xml:space="preserve"> </w:t>
      </w:r>
      <w:r w:rsidRPr="00CA0800">
        <w:rPr>
          <w:rFonts w:asciiTheme="minorHAnsi" w:hAnsiTheme="minorHAnsi" w:cs="Calibri"/>
          <w:color w:val="000000"/>
        </w:rPr>
        <w:t>теме и целог програма.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Ослонац за остваривање програма представља Опште упутство за остваривање изборних програма.</w:t>
      </w:r>
      <w:proofErr w:type="gramEnd"/>
      <w:r w:rsidRPr="00CA0800">
        <w:rPr>
          <w:rFonts w:asciiTheme="minorHAnsi" w:hAnsiTheme="minorHAnsi" w:cs="Calibri"/>
          <w:color w:val="000000"/>
        </w:rPr>
        <w:br/>
        <w:t>Програм се ослања на школско знање, али и на ваншколско</w:t>
      </w:r>
      <w:r w:rsidRPr="00CA0800">
        <w:rPr>
          <w:rFonts w:asciiTheme="minorHAnsi" w:hAnsiTheme="minorHAnsi" w:cs="Calibri"/>
          <w:color w:val="000000"/>
          <w:lang/>
        </w:rPr>
        <w:t xml:space="preserve"> </w:t>
      </w:r>
      <w:r w:rsidRPr="00CA0800">
        <w:rPr>
          <w:rFonts w:asciiTheme="minorHAnsi" w:hAnsiTheme="minorHAnsi" w:cs="Calibri"/>
          <w:color w:val="000000"/>
        </w:rPr>
        <w:t>искуство ученика и у корелацији је са другим наставним предметима и изборним програмима као што су: Рачунарство и информатика, Математика, Физика, Биологија, Географија, Примењене</w:t>
      </w:r>
      <w:r w:rsidRPr="00CA0800">
        <w:rPr>
          <w:rFonts w:asciiTheme="minorHAnsi" w:hAnsiTheme="minorHAnsi" w:cs="Calibri"/>
          <w:color w:val="000000"/>
          <w:lang/>
        </w:rPr>
        <w:t xml:space="preserve"> </w:t>
      </w:r>
      <w:r w:rsidRPr="00CA0800">
        <w:rPr>
          <w:rFonts w:asciiTheme="minorHAnsi" w:hAnsiTheme="minorHAnsi" w:cs="Calibri"/>
          <w:color w:val="000000"/>
        </w:rPr>
        <w:t>науке 2, Образовање за одрживи развој, Грађанско васпитање, Економија и бизнис.</w:t>
      </w:r>
    </w:p>
    <w:p w:rsidR="00CA0800" w:rsidRDefault="004701F1" w:rsidP="00CA0800">
      <w:pPr>
        <w:jc w:val="both"/>
        <w:rPr>
          <w:rFonts w:asciiTheme="minorHAnsi" w:hAnsiTheme="minorHAnsi" w:cs="Calibri"/>
          <w:b/>
          <w:color w:val="000000"/>
        </w:rPr>
      </w:pPr>
      <w:r w:rsidRPr="00CA0800">
        <w:rPr>
          <w:rFonts w:asciiTheme="minorHAnsi" w:hAnsiTheme="minorHAnsi" w:cs="Calibri"/>
          <w:color w:val="000000"/>
        </w:rPr>
        <w:br/>
      </w:r>
      <w:r w:rsidRPr="00CA0800">
        <w:rPr>
          <w:rFonts w:asciiTheme="minorHAnsi" w:hAnsiTheme="minorHAnsi" w:cs="Calibri"/>
          <w:b/>
          <w:color w:val="000000"/>
        </w:rPr>
        <w:t>ПРЕПОРУЧЕНИ ТОК РЕАЛИЗАЦИЈЕ ПРОГРАМА</w:t>
      </w:r>
    </w:p>
    <w:p w:rsidR="004701F1" w:rsidRPr="00CA0800" w:rsidRDefault="004701F1" w:rsidP="00CA0800">
      <w:pPr>
        <w:jc w:val="both"/>
        <w:rPr>
          <w:rFonts w:asciiTheme="minorHAnsi" w:hAnsiTheme="minorHAnsi" w:cs="Calibri"/>
          <w:lang/>
        </w:rPr>
      </w:pPr>
      <w:r w:rsidRPr="00CA0800">
        <w:rPr>
          <w:rFonts w:asciiTheme="minorHAnsi" w:hAnsiTheme="minorHAnsi" w:cs="Calibri"/>
          <w:color w:val="000000"/>
        </w:rPr>
        <w:br/>
      </w:r>
      <w:proofErr w:type="gramStart"/>
      <w:r w:rsidRPr="00CA0800">
        <w:rPr>
          <w:rFonts w:asciiTheme="minorHAnsi" w:hAnsiTheme="minorHAnsi" w:cs="Calibri"/>
          <w:color w:val="000000"/>
        </w:rPr>
        <w:t>Редослед изучавања тема дефинисаних на годишњем нивоу</w:t>
      </w:r>
      <w:r w:rsidRPr="00CA0800">
        <w:rPr>
          <w:rFonts w:asciiTheme="minorHAnsi" w:hAnsiTheme="minorHAnsi" w:cs="Calibri"/>
          <w:color w:val="000000"/>
          <w:lang/>
        </w:rPr>
        <w:t xml:space="preserve"> </w:t>
      </w:r>
      <w:r w:rsidRPr="00CA0800">
        <w:rPr>
          <w:rFonts w:asciiTheme="minorHAnsi" w:hAnsiTheme="minorHAnsi" w:cs="Calibri"/>
          <w:color w:val="000000"/>
        </w:rPr>
        <w:t>наставник изборног програма Савремене технологије може изменити, с тим што је препорука да се у 3.</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разреду</w:t>
      </w:r>
      <w:proofErr w:type="gramEnd"/>
      <w:r w:rsidRPr="00CA0800">
        <w:rPr>
          <w:rFonts w:asciiTheme="minorHAnsi" w:hAnsiTheme="minorHAnsi" w:cs="Calibri"/>
          <w:color w:val="000000"/>
        </w:rPr>
        <w:t xml:space="preserve"> тема„Безбедност иприватност на мрежи” изучава прва.</w:t>
      </w:r>
      <w:r w:rsidRPr="00CA0800">
        <w:rPr>
          <w:rFonts w:asciiTheme="minorHAnsi" w:hAnsiTheme="minorHAnsi" w:cs="Calibri"/>
          <w:color w:val="000000"/>
        </w:rPr>
        <w:br/>
      </w:r>
      <w:proofErr w:type="gramStart"/>
      <w:r w:rsidRPr="00CA0800">
        <w:rPr>
          <w:rFonts w:asciiTheme="minorHAnsi" w:hAnsiTheme="minorHAnsi" w:cs="Calibri"/>
          <w:color w:val="000000"/>
        </w:rPr>
        <w:t>Предложени број часова по темама је оквиран, на наставнику</w:t>
      </w:r>
      <w:r w:rsidRPr="00CA0800">
        <w:rPr>
          <w:rFonts w:asciiTheme="minorHAnsi" w:hAnsiTheme="minorHAnsi" w:cs="Calibri"/>
          <w:color w:val="000000"/>
          <w:lang/>
        </w:rPr>
        <w:t xml:space="preserve"> </w:t>
      </w:r>
      <w:r w:rsidRPr="00CA0800">
        <w:rPr>
          <w:rFonts w:asciiTheme="minorHAnsi" w:hAnsiTheme="minorHAnsi" w:cs="Calibri"/>
          <w:color w:val="000000"/>
        </w:rPr>
        <w:t>је да процени потребан и довољан број часова по темама узимајући у обзир знања и вештине који ученици имају из претходног</w:t>
      </w:r>
      <w:r w:rsidRPr="00CA0800">
        <w:rPr>
          <w:rFonts w:asciiTheme="minorHAnsi" w:hAnsiTheme="minorHAnsi" w:cs="Calibri"/>
          <w:color w:val="000000"/>
          <w:lang/>
        </w:rPr>
        <w:t xml:space="preserve"> </w:t>
      </w:r>
      <w:r w:rsidRPr="00CA0800">
        <w:rPr>
          <w:rFonts w:asciiTheme="minorHAnsi" w:hAnsiTheme="minorHAnsi" w:cs="Calibri"/>
          <w:color w:val="000000"/>
        </w:rPr>
        <w:t>школовања и животног искуства, као и саму динамику рада на</w:t>
      </w:r>
      <w:r w:rsidRPr="00CA0800">
        <w:rPr>
          <w:rFonts w:asciiTheme="minorHAnsi" w:hAnsiTheme="minorHAnsi" w:cs="Calibri"/>
          <w:color w:val="000000"/>
          <w:lang/>
        </w:rPr>
        <w:t xml:space="preserve"> </w:t>
      </w:r>
      <w:r w:rsidRPr="00CA0800">
        <w:rPr>
          <w:rFonts w:asciiTheme="minorHAnsi" w:hAnsiTheme="minorHAnsi" w:cs="Calibri"/>
          <w:color w:val="000000"/>
        </w:rPr>
        <w:t>часу и интересовања ученика.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Наставник може користити методологију и активности препоручене у овом методичком упутству, али може и у потпуности</w:t>
      </w:r>
      <w:r w:rsidRPr="00CA0800">
        <w:rPr>
          <w:rFonts w:asciiTheme="minorHAnsi" w:hAnsiTheme="minorHAnsi" w:cs="Calibri"/>
          <w:color w:val="000000"/>
          <w:lang/>
        </w:rPr>
        <w:t xml:space="preserve"> </w:t>
      </w:r>
      <w:r w:rsidRPr="00CA0800">
        <w:rPr>
          <w:rFonts w:asciiTheme="minorHAnsi" w:hAnsiTheme="minorHAnsi" w:cs="Calibri"/>
          <w:color w:val="000000"/>
        </w:rPr>
        <w:t>или делимично изменити и прилагодити активности начину свог</w:t>
      </w:r>
      <w:r w:rsidRPr="00CA0800">
        <w:rPr>
          <w:rFonts w:asciiTheme="minorHAnsi" w:hAnsiTheme="minorHAnsi" w:cs="Calibri"/>
          <w:color w:val="000000"/>
          <w:lang/>
        </w:rPr>
        <w:t xml:space="preserve"> </w:t>
      </w:r>
      <w:r w:rsidRPr="00CA0800">
        <w:rPr>
          <w:rFonts w:asciiTheme="minorHAnsi" w:hAnsiTheme="minorHAnsi" w:cs="Calibri"/>
          <w:color w:val="000000"/>
        </w:rPr>
        <w:t>рада и интересовању ученика, водећи рачуна да изабраним методама и активностима остварује исходе и циљ изучавања овог изборног програма.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Програм усмерава наставника да наставни процес конципира</w:t>
      </w:r>
      <w:r w:rsidRPr="00CA0800">
        <w:rPr>
          <w:rFonts w:asciiTheme="minorHAnsi" w:hAnsiTheme="minorHAnsi" w:cs="Calibri"/>
          <w:color w:val="000000"/>
          <w:lang/>
        </w:rPr>
        <w:t xml:space="preserve"> </w:t>
      </w:r>
      <w:r w:rsidRPr="00CA0800">
        <w:rPr>
          <w:rFonts w:asciiTheme="minorHAnsi" w:hAnsiTheme="minorHAnsi" w:cs="Calibri"/>
          <w:color w:val="000000"/>
        </w:rPr>
        <w:t>у складу са дефинисаним исходима, односно да планира како да</w:t>
      </w:r>
      <w:r w:rsidRPr="00CA0800">
        <w:rPr>
          <w:rFonts w:asciiTheme="minorHAnsi" w:hAnsiTheme="minorHAnsi" w:cs="Calibri"/>
          <w:color w:val="000000"/>
          <w:lang/>
        </w:rPr>
        <w:t xml:space="preserve"> </w:t>
      </w:r>
      <w:r w:rsidRPr="00CA0800">
        <w:rPr>
          <w:rFonts w:asciiTheme="minorHAnsi" w:hAnsiTheme="minorHAnsi" w:cs="Calibri"/>
          <w:color w:val="000000"/>
        </w:rPr>
        <w:t>ученици остваре исходе, и да изабере одговарајуће методе, активности и технике за рад са ученицима.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Дефинисани исходи показују наставнику и која су то специфична знања и вештине која су</w:t>
      </w:r>
      <w:r w:rsidRPr="00CA0800">
        <w:rPr>
          <w:rFonts w:asciiTheme="minorHAnsi" w:hAnsiTheme="minorHAnsi" w:cs="Calibri"/>
          <w:color w:val="000000"/>
          <w:lang/>
        </w:rPr>
        <w:t xml:space="preserve"> </w:t>
      </w:r>
      <w:r w:rsidRPr="00CA0800">
        <w:rPr>
          <w:rFonts w:asciiTheme="minorHAnsi" w:hAnsiTheme="minorHAnsi" w:cs="Calibri"/>
          <w:color w:val="000000"/>
        </w:rPr>
        <w:t>ученику потребна за даље учење и свакодневни живот.</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Приликом</w:t>
      </w:r>
      <w:r w:rsidRPr="00CA0800">
        <w:rPr>
          <w:rFonts w:asciiTheme="minorHAnsi" w:hAnsiTheme="minorHAnsi" w:cs="Calibri"/>
          <w:color w:val="000000"/>
          <w:lang/>
        </w:rPr>
        <w:t xml:space="preserve"> </w:t>
      </w:r>
      <w:r w:rsidRPr="00CA0800">
        <w:rPr>
          <w:rFonts w:asciiTheme="minorHAnsi" w:hAnsiTheme="minorHAnsi" w:cs="Calibri"/>
          <w:color w:val="000000"/>
        </w:rPr>
        <w:t>планирања часа, исходе предвиђене програмом треба разложити на</w:t>
      </w:r>
      <w:r w:rsidRPr="00CA0800">
        <w:rPr>
          <w:rFonts w:asciiTheme="minorHAnsi" w:hAnsiTheme="minorHAnsi" w:cs="Calibri"/>
          <w:color w:val="000000"/>
          <w:lang/>
        </w:rPr>
        <w:t xml:space="preserve"> </w:t>
      </w:r>
      <w:r w:rsidRPr="00CA0800">
        <w:rPr>
          <w:rFonts w:asciiTheme="minorHAnsi" w:hAnsiTheme="minorHAnsi" w:cs="Calibri"/>
          <w:color w:val="000000"/>
        </w:rPr>
        <w:t>мање и на основу њих планирати активности за конкретан час.</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Треба имати у виду да се дати исходи у програму разликују по сложености, да се неки могу лакше и брже остварити, док је за одређене</w:t>
      </w:r>
      <w:r w:rsidRPr="00CA0800">
        <w:rPr>
          <w:rFonts w:asciiTheme="minorHAnsi" w:hAnsiTheme="minorHAnsi" w:cs="Calibri"/>
          <w:color w:val="000000"/>
          <w:lang/>
        </w:rPr>
        <w:t xml:space="preserve"> </w:t>
      </w:r>
      <w:r w:rsidRPr="00CA0800">
        <w:rPr>
          <w:rFonts w:asciiTheme="minorHAnsi" w:hAnsiTheme="minorHAnsi" w:cs="Calibri"/>
          <w:color w:val="000000"/>
        </w:rPr>
        <w:t>потребно више времена, активности и рада на различитим садржајима.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Поред усмерења на остваривање појединачних исхода, наставу треба оријентисати на развијање компетенција ученика.При обради нових садржаја треба се ослањати на постојеће</w:t>
      </w:r>
      <w:r w:rsidRPr="00CA0800">
        <w:rPr>
          <w:rFonts w:asciiTheme="minorHAnsi" w:hAnsiTheme="minorHAnsi" w:cs="Calibri"/>
          <w:color w:val="000000"/>
          <w:lang/>
        </w:rPr>
        <w:t xml:space="preserve"> </w:t>
      </w:r>
      <w:r w:rsidRPr="00CA0800">
        <w:rPr>
          <w:rFonts w:asciiTheme="minorHAnsi" w:hAnsiTheme="minorHAnsi" w:cs="Calibri"/>
          <w:color w:val="000000"/>
        </w:rPr>
        <w:t>искуство и знање ученика, и настојати, где год је то могуће, да</w:t>
      </w:r>
      <w:r w:rsidRPr="00CA0800">
        <w:rPr>
          <w:rFonts w:asciiTheme="minorHAnsi" w:hAnsiTheme="minorHAnsi" w:cs="Calibri"/>
          <w:color w:val="000000"/>
          <w:lang/>
        </w:rPr>
        <w:t xml:space="preserve"> </w:t>
      </w:r>
      <w:r w:rsidRPr="00CA0800">
        <w:rPr>
          <w:rFonts w:asciiTheme="minorHAnsi" w:hAnsiTheme="minorHAnsi" w:cs="Calibri"/>
          <w:color w:val="000000"/>
        </w:rPr>
        <w:t>ученици самостално откривају одређене правилности и доносе закључке.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Основна улога наставник</w:t>
      </w:r>
      <w:r w:rsidRPr="00CA0800">
        <w:rPr>
          <w:rFonts w:asciiTheme="minorHAnsi" w:hAnsiTheme="minorHAnsi" w:cs="Calibri"/>
          <w:color w:val="000000"/>
          <w:lang/>
        </w:rPr>
        <w:t xml:space="preserve">а </w:t>
      </w:r>
      <w:r w:rsidRPr="00CA0800">
        <w:rPr>
          <w:rFonts w:asciiTheme="minorHAnsi" w:hAnsiTheme="minorHAnsi" w:cs="Calibri"/>
          <w:color w:val="000000"/>
        </w:rPr>
        <w:t>једа буде организатор наставног процеса, да подстиче и усмерава активност ученика.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Ученике</w:t>
      </w:r>
      <w:r w:rsidRPr="00CA0800">
        <w:rPr>
          <w:rFonts w:asciiTheme="minorHAnsi" w:hAnsiTheme="minorHAnsi" w:cs="Calibri"/>
          <w:color w:val="000000"/>
          <w:lang/>
        </w:rPr>
        <w:t xml:space="preserve"> </w:t>
      </w:r>
      <w:r w:rsidRPr="00CA0800">
        <w:rPr>
          <w:rFonts w:asciiTheme="minorHAnsi" w:hAnsiTheme="minorHAnsi" w:cs="Calibri"/>
          <w:color w:val="000000"/>
        </w:rPr>
        <w:t>треба упућивати на различите изворе знања, како би на што креативнији и ефикаснији начин долазили до решења постављених</w:t>
      </w:r>
      <w:r w:rsidRPr="00CA0800">
        <w:rPr>
          <w:rFonts w:asciiTheme="minorHAnsi" w:hAnsiTheme="minorHAnsi" w:cs="Calibri"/>
          <w:color w:val="000000"/>
          <w:lang/>
        </w:rPr>
        <w:t xml:space="preserve"> </w:t>
      </w:r>
      <w:r w:rsidRPr="00CA0800">
        <w:rPr>
          <w:rFonts w:asciiTheme="minorHAnsi" w:hAnsiTheme="minorHAnsi" w:cs="Calibri"/>
          <w:color w:val="000000"/>
        </w:rPr>
        <w:t>проблема.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На часовима треба комбиновати различите методе и облике</w:t>
      </w:r>
      <w:r w:rsidRPr="00CA0800">
        <w:rPr>
          <w:rFonts w:asciiTheme="minorHAnsi" w:hAnsiTheme="minorHAnsi" w:cs="Calibri"/>
          <w:color w:val="000000"/>
          <w:lang/>
        </w:rPr>
        <w:t xml:space="preserve"> </w:t>
      </w:r>
      <w:r w:rsidRPr="00CA0800">
        <w:rPr>
          <w:rFonts w:asciiTheme="minorHAnsi" w:hAnsiTheme="minorHAnsi" w:cs="Calibri"/>
          <w:color w:val="000000"/>
        </w:rPr>
        <w:t xml:space="preserve">рада, што подстиче </w:t>
      </w:r>
      <w:r w:rsidRPr="00CA0800">
        <w:rPr>
          <w:rFonts w:asciiTheme="minorHAnsi" w:hAnsiTheme="minorHAnsi" w:cs="Calibri"/>
          <w:color w:val="000000"/>
        </w:rPr>
        <w:lastRenderedPageBreak/>
        <w:t>интелектуалну активност ученика и наставу</w:t>
      </w:r>
      <w:r w:rsidRPr="00CA0800">
        <w:rPr>
          <w:rFonts w:asciiTheme="minorHAnsi" w:hAnsiTheme="minorHAnsi" w:cs="Calibri"/>
          <w:color w:val="000000"/>
          <w:lang/>
        </w:rPr>
        <w:t xml:space="preserve"> </w:t>
      </w:r>
      <w:r w:rsidRPr="00CA0800">
        <w:rPr>
          <w:rFonts w:asciiTheme="minorHAnsi" w:hAnsiTheme="minorHAnsi" w:cs="Calibri"/>
          <w:color w:val="000000"/>
        </w:rPr>
        <w:t>чини интересантнијом и ефикаснијом.</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При реализацији програма</w:t>
      </w:r>
      <w:r w:rsidRPr="00CA0800">
        <w:rPr>
          <w:rFonts w:asciiTheme="minorHAnsi" w:hAnsiTheme="minorHAnsi" w:cs="Calibri"/>
          <w:color w:val="000000"/>
          <w:lang/>
        </w:rPr>
        <w:t xml:space="preserve"> </w:t>
      </w:r>
      <w:r w:rsidRPr="00CA0800">
        <w:rPr>
          <w:rFonts w:asciiTheme="minorHAnsi" w:hAnsiTheme="minorHAnsi" w:cs="Calibri"/>
          <w:color w:val="000000"/>
        </w:rPr>
        <w:t>дати предност пројектној, проблемској и активно оријентисаној</w:t>
      </w:r>
      <w:r w:rsidRPr="00CA0800">
        <w:rPr>
          <w:rFonts w:asciiTheme="minorHAnsi" w:hAnsiTheme="minorHAnsi" w:cs="Calibri"/>
          <w:color w:val="000000"/>
          <w:lang/>
        </w:rPr>
        <w:t xml:space="preserve"> </w:t>
      </w:r>
      <w:r w:rsidRPr="00CA0800">
        <w:rPr>
          <w:rFonts w:asciiTheme="minorHAnsi" w:hAnsiTheme="minorHAnsi" w:cs="Calibri"/>
          <w:color w:val="000000"/>
        </w:rPr>
        <w:t>настави, кооперативном учењу, изградњи знања и развоју критичког мишљења, истраживачкој методи, дискусији, дебати, практичним активностима и сл.</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Заједничка особина свих наведених</w:t>
      </w:r>
      <w:r w:rsidRPr="00CA0800">
        <w:rPr>
          <w:rFonts w:asciiTheme="minorHAnsi" w:hAnsiTheme="minorHAnsi" w:cs="Calibri"/>
          <w:color w:val="000000"/>
          <w:lang/>
        </w:rPr>
        <w:t xml:space="preserve"> </w:t>
      </w:r>
      <w:r w:rsidRPr="00CA0800">
        <w:rPr>
          <w:rFonts w:asciiTheme="minorHAnsi" w:hAnsiTheme="minorHAnsi" w:cs="Calibri"/>
          <w:color w:val="000000"/>
        </w:rPr>
        <w:t>метода и облика рада је да оне активно ангажују ученика током</w:t>
      </w:r>
      <w:r w:rsidRPr="00CA0800">
        <w:rPr>
          <w:rFonts w:asciiTheme="minorHAnsi" w:hAnsiTheme="minorHAnsi" w:cs="Calibri"/>
          <w:color w:val="000000"/>
          <w:lang/>
        </w:rPr>
        <w:t xml:space="preserve"> н</w:t>
      </w:r>
      <w:r w:rsidRPr="00CA0800">
        <w:rPr>
          <w:rFonts w:asciiTheme="minorHAnsi" w:hAnsiTheme="minorHAnsi" w:cs="Calibri"/>
          <w:color w:val="000000"/>
        </w:rPr>
        <w:t>аставе, а процес учења смештају у различите и разнолике контексте.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Избор метода и облика рада, као и планирање активности</w:t>
      </w:r>
      <w:r w:rsidRPr="00CA0800">
        <w:rPr>
          <w:rFonts w:asciiTheme="minorHAnsi" w:hAnsiTheme="minorHAnsi" w:cs="Calibri"/>
          <w:color w:val="000000"/>
          <w:lang/>
        </w:rPr>
        <w:t xml:space="preserve"> </w:t>
      </w:r>
      <w:r w:rsidRPr="00CA0800">
        <w:rPr>
          <w:rFonts w:asciiTheme="minorHAnsi" w:hAnsiTheme="minorHAnsi" w:cs="Calibri"/>
          <w:color w:val="000000"/>
        </w:rPr>
        <w:t>ученика зависи од наставних садржаја које треба реализовати на</w:t>
      </w:r>
      <w:r w:rsidRPr="00CA0800">
        <w:rPr>
          <w:rFonts w:asciiTheme="minorHAnsi" w:hAnsiTheme="minorHAnsi" w:cs="Calibri"/>
          <w:color w:val="000000"/>
        </w:rPr>
        <w:br/>
        <w:t>часу и предвиђених исхода, али и од специфичности одређене групе ученика и индивидуалних карактеристика ученика.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Задатак наставника је да упозна ученике са темама и кључним појмовима садржаја, које наставник може и допунити.</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w:t>
      </w:r>
      <w:r w:rsidRPr="00CA0800">
        <w:rPr>
          <w:rFonts w:asciiTheme="minorHAnsi" w:hAnsiTheme="minorHAnsi" w:cs="Calibri"/>
          <w:color w:val="000000"/>
          <w:lang/>
        </w:rPr>
        <w:t xml:space="preserve"> </w:t>
      </w:r>
      <w:r w:rsidRPr="00CA0800">
        <w:rPr>
          <w:rFonts w:asciiTheme="minorHAnsi" w:hAnsiTheme="minorHAnsi" w:cs="Calibri"/>
          <w:color w:val="000000"/>
        </w:rPr>
        <w:t>дидактичком упутству се налазе примери пројектних и истраживачких задатака које ученици могу да реализују.</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 оквиру сваке</w:t>
      </w:r>
      <w:r w:rsidRPr="00CA0800">
        <w:rPr>
          <w:rFonts w:asciiTheme="minorHAnsi" w:hAnsiTheme="minorHAnsi" w:cs="Calibri"/>
          <w:color w:val="000000"/>
          <w:lang/>
        </w:rPr>
        <w:t xml:space="preserve"> </w:t>
      </w:r>
      <w:r w:rsidRPr="00CA0800">
        <w:rPr>
          <w:rFonts w:asciiTheme="minorHAnsi" w:hAnsiTheme="minorHAnsi" w:cs="Calibri"/>
          <w:color w:val="000000"/>
        </w:rPr>
        <w:t>теме наставник у уводном делу презентује материјал кој</w:t>
      </w:r>
      <w:r w:rsidRPr="00CA0800">
        <w:rPr>
          <w:rFonts w:asciiTheme="minorHAnsi" w:hAnsiTheme="minorHAnsi" w:cs="Calibri"/>
          <w:color w:val="000000"/>
          <w:lang/>
        </w:rPr>
        <w:t>и</w:t>
      </w:r>
      <w:r w:rsidRPr="00CA0800">
        <w:rPr>
          <w:rFonts w:asciiTheme="minorHAnsi" w:hAnsiTheme="minorHAnsi" w:cs="Calibri"/>
          <w:color w:val="000000"/>
        </w:rPr>
        <w:t xml:space="preserve"> ученике</w:t>
      </w:r>
      <w:r w:rsidRPr="00CA0800">
        <w:rPr>
          <w:rFonts w:asciiTheme="minorHAnsi" w:hAnsiTheme="minorHAnsi" w:cs="Calibri"/>
          <w:color w:val="000000"/>
          <w:lang/>
        </w:rPr>
        <w:t xml:space="preserve"> </w:t>
      </w:r>
      <w:r w:rsidRPr="00CA0800">
        <w:rPr>
          <w:rFonts w:asciiTheme="minorHAnsi" w:hAnsiTheme="minorHAnsi" w:cs="Calibri"/>
          <w:color w:val="000000"/>
        </w:rPr>
        <w:t>треба да заинтересује, а затим представља тему најчешће у облику проблемских питања погодних за истраживање.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Постоји могућност да једну тему са различитих аспеката проучава више група</w:t>
      </w:r>
      <w:r w:rsidRPr="00CA0800">
        <w:rPr>
          <w:rFonts w:asciiTheme="minorHAnsi" w:hAnsiTheme="minorHAnsi" w:cs="Calibri"/>
          <w:color w:val="000000"/>
          <w:lang/>
        </w:rPr>
        <w:t>.</w:t>
      </w:r>
      <w:proofErr w:type="gramEnd"/>
    </w:p>
    <w:p w:rsidR="004701F1" w:rsidRPr="00CD1431" w:rsidRDefault="004701F1" w:rsidP="000A7346">
      <w:pPr>
        <w:rPr>
          <w:lang/>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4701F1" w:rsidRPr="00243BC3" w:rsidTr="00CA0800">
        <w:tc>
          <w:tcPr>
            <w:tcW w:w="9956" w:type="dxa"/>
            <w:shd w:val="clear" w:color="auto" w:fill="BFBFBF"/>
          </w:tcPr>
          <w:p w:rsidR="004701F1" w:rsidRPr="00CA0800" w:rsidRDefault="004701F1" w:rsidP="00A2286D">
            <w:pPr>
              <w:rPr>
                <w:rFonts w:ascii="Calibri" w:hAnsi="Calibri"/>
                <w:b/>
                <w:lang/>
              </w:rPr>
            </w:pPr>
            <w:r w:rsidRPr="00CA0800">
              <w:rPr>
                <w:rFonts w:ascii="Calibri" w:hAnsi="Calibri"/>
                <w:b/>
                <w:lang w:val="sr-Cyrl-CS"/>
              </w:rPr>
              <w:t xml:space="preserve">                                                                       </w:t>
            </w:r>
            <w:r w:rsidRPr="00CA0800">
              <w:rPr>
                <w:rFonts w:ascii="Calibri" w:hAnsi="Calibri"/>
                <w:b/>
                <w:lang w:val="bs-Latn-BA"/>
              </w:rPr>
              <w:t>ПРАЋЕЊЕ И ВРЕДНОВАЊЕ НАСТАВЕ И УЧЕЊА</w:t>
            </w:r>
          </w:p>
        </w:tc>
      </w:tr>
      <w:tr w:rsidR="004701F1" w:rsidRPr="00243BC3" w:rsidTr="00CA0800">
        <w:tc>
          <w:tcPr>
            <w:tcW w:w="9956" w:type="dxa"/>
            <w:shd w:val="clear" w:color="auto" w:fill="auto"/>
          </w:tcPr>
          <w:p w:rsidR="004701F1" w:rsidRPr="00CA0800" w:rsidRDefault="004701F1" w:rsidP="00D11635">
            <w:pPr>
              <w:shd w:val="clear" w:color="auto" w:fill="FFFFFF"/>
              <w:spacing w:line="276" w:lineRule="auto"/>
              <w:rPr>
                <w:rFonts w:ascii="Calibri" w:hAnsi="Calibri"/>
                <w:lang/>
              </w:rPr>
            </w:pPr>
            <w:r w:rsidRPr="00CA0800">
              <w:rPr>
                <w:rFonts w:ascii="Calibri" w:hAnsi="Calibri"/>
              </w:rPr>
              <w:t xml:space="preserve">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w:t>
            </w:r>
            <w:r w:rsidRPr="00CA0800">
              <w:rPr>
                <w:rFonts w:ascii="Calibri" w:hAnsi="Calibri"/>
                <w:lang/>
              </w:rPr>
              <w:t>(Правилник о оцењивању ученика у средњем образовању и васпитању).</w:t>
            </w:r>
          </w:p>
          <w:p w:rsidR="004701F1" w:rsidRPr="00CA0800" w:rsidRDefault="004701F1" w:rsidP="00D11635">
            <w:pPr>
              <w:shd w:val="clear" w:color="auto" w:fill="FFFFFF"/>
              <w:spacing w:line="276" w:lineRule="auto"/>
              <w:rPr>
                <w:rFonts w:ascii="Calibri" w:hAnsi="Calibri"/>
                <w:lang/>
              </w:rPr>
            </w:pPr>
            <w:r w:rsidRPr="00CA0800">
              <w:rPr>
                <w:rFonts w:ascii="Calibri" w:hAnsi="Calibri"/>
                <w:lang/>
              </w:rPr>
              <w:t>К</w:t>
            </w:r>
            <w:r w:rsidRPr="00CA0800">
              <w:rPr>
                <w:rFonts w:ascii="Calibri" w:hAnsi="Calibri"/>
              </w:rPr>
              <w:t>онтинуирано</w:t>
            </w:r>
            <w:r w:rsidRPr="00CA0800">
              <w:rPr>
                <w:rFonts w:ascii="Calibri" w:hAnsi="Calibri"/>
                <w:lang/>
              </w:rPr>
              <w:t xml:space="preserve"> </w:t>
            </w:r>
            <w:r w:rsidRPr="00CA0800">
              <w:rPr>
                <w:rFonts w:ascii="Calibri" w:hAnsi="Calibri"/>
              </w:rPr>
              <w:t xml:space="preserve"> пра</w:t>
            </w:r>
            <w:r w:rsidRPr="00CA0800">
              <w:rPr>
                <w:rFonts w:ascii="Calibri" w:hAnsi="Calibri"/>
                <w:lang/>
              </w:rPr>
              <w:t xml:space="preserve">ћење </w:t>
            </w:r>
            <w:r w:rsidRPr="00CA0800">
              <w:rPr>
                <w:rFonts w:ascii="Calibri" w:hAnsi="Calibri"/>
              </w:rPr>
              <w:t xml:space="preserve"> рад</w:t>
            </w:r>
            <w:r w:rsidRPr="00CA0800">
              <w:rPr>
                <w:rFonts w:ascii="Calibri" w:hAnsi="Calibri"/>
                <w:lang/>
              </w:rPr>
              <w:t>а</w:t>
            </w:r>
            <w:r w:rsidRPr="00CA0800">
              <w:rPr>
                <w:rFonts w:ascii="Calibri" w:hAnsi="Calibri"/>
              </w:rPr>
              <w:t xml:space="preserve"> сваког ученика кроз непрекидно проверавање његових усвојених знања, стечених на основу свих облика наставе</w:t>
            </w:r>
            <w:r w:rsidRPr="00CA0800">
              <w:rPr>
                <w:rFonts w:ascii="Calibri" w:hAnsi="Calibri"/>
                <w:lang/>
              </w:rPr>
              <w:t>.</w:t>
            </w:r>
            <w:r w:rsidRPr="00CA0800">
              <w:rPr>
                <w:rFonts w:ascii="Calibri" w:hAnsi="Calibri"/>
              </w:rPr>
              <w:t>демонстрационих огледа, предавања, решавања квантитативних и квалитативних задатака</w:t>
            </w:r>
            <w:r w:rsidRPr="00CA0800">
              <w:rPr>
                <w:rFonts w:ascii="Calibri" w:hAnsi="Calibri"/>
                <w:lang/>
              </w:rPr>
              <w:t xml:space="preserve"> </w:t>
            </w:r>
            <w:r w:rsidRPr="00CA0800">
              <w:rPr>
                <w:rFonts w:ascii="Calibri" w:hAnsi="Calibri"/>
              </w:rPr>
              <w:t xml:space="preserve">и пројеката. </w:t>
            </w:r>
            <w:r w:rsidRPr="00CA0800">
              <w:rPr>
                <w:rFonts w:ascii="Calibri" w:hAnsi="Calibri"/>
                <w:lang/>
              </w:rPr>
              <w:t>К</w:t>
            </w:r>
            <w:r w:rsidRPr="00CA0800">
              <w:rPr>
                <w:rFonts w:ascii="Calibri" w:hAnsi="Calibri"/>
              </w:rPr>
              <w:t>онтинуирано проверава</w:t>
            </w:r>
            <w:r w:rsidRPr="00CA0800">
              <w:rPr>
                <w:rFonts w:ascii="Calibri" w:hAnsi="Calibri"/>
                <w:lang/>
              </w:rPr>
              <w:t xml:space="preserve">ње </w:t>
            </w:r>
            <w:r w:rsidRPr="00CA0800">
              <w:rPr>
                <w:rFonts w:ascii="Calibri" w:hAnsi="Calibri"/>
              </w:rPr>
              <w:t xml:space="preserve"> и вреднова</w:t>
            </w:r>
            <w:r w:rsidRPr="00CA0800">
              <w:rPr>
                <w:rFonts w:ascii="Calibri" w:hAnsi="Calibri"/>
                <w:lang/>
              </w:rPr>
              <w:t xml:space="preserve">ње </w:t>
            </w:r>
            <w:r w:rsidRPr="00CA0800">
              <w:rPr>
                <w:rFonts w:ascii="Calibri" w:hAnsi="Calibri"/>
              </w:rPr>
              <w:t xml:space="preserve"> компетенциј</w:t>
            </w:r>
            <w:r w:rsidRPr="00CA0800">
              <w:rPr>
                <w:rFonts w:ascii="Calibri" w:hAnsi="Calibri"/>
                <w:lang/>
              </w:rPr>
              <w:t>а</w:t>
            </w:r>
            <w:r w:rsidRPr="00CA0800">
              <w:rPr>
                <w:rFonts w:ascii="Calibri" w:hAnsi="Calibri"/>
              </w:rPr>
              <w:t xml:space="preserve"> (знања, вештине и ставов</w:t>
            </w:r>
            <w:r w:rsidRPr="00CA0800">
              <w:rPr>
                <w:rFonts w:ascii="Calibri" w:hAnsi="Calibri"/>
                <w:lang/>
              </w:rPr>
              <w:t>а</w:t>
            </w:r>
            <w:r w:rsidRPr="00CA0800">
              <w:rPr>
                <w:rFonts w:ascii="Calibri" w:hAnsi="Calibri"/>
              </w:rPr>
              <w:t>)</w:t>
            </w:r>
            <w:r w:rsidRPr="00CA0800">
              <w:rPr>
                <w:rFonts w:ascii="Calibri" w:hAnsi="Calibri"/>
                <w:lang/>
              </w:rPr>
              <w:t>.</w:t>
            </w:r>
          </w:p>
          <w:p w:rsidR="004701F1" w:rsidRPr="00CA0800" w:rsidRDefault="004701F1" w:rsidP="00D11635">
            <w:pPr>
              <w:shd w:val="clear" w:color="auto" w:fill="FFFFFF"/>
              <w:spacing w:line="276" w:lineRule="auto"/>
              <w:rPr>
                <w:rFonts w:ascii="Calibri" w:hAnsi="Calibri"/>
                <w:lang/>
              </w:rPr>
            </w:pPr>
            <w:r w:rsidRPr="00CA0800">
              <w:rPr>
                <w:rFonts w:ascii="Calibri" w:hAnsi="Calibri"/>
                <w:lang/>
              </w:rPr>
              <w:t xml:space="preserve">Оцењивање обухвата начин на који ученик прикупља, анализира ,обрађује податке, како ради у тиму и како представља пројекат.Потребно је </w:t>
            </w:r>
            <w:r w:rsidRPr="00CA0800">
              <w:rPr>
                <w:rFonts w:ascii="Calibri" w:hAnsi="Calibri"/>
              </w:rPr>
              <w:t xml:space="preserve"> </w:t>
            </w:r>
            <w:r w:rsidRPr="00CA0800">
              <w:rPr>
                <w:rFonts w:ascii="Calibri" w:hAnsi="Calibri"/>
                <w:lang/>
              </w:rPr>
              <w:t>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4701F1" w:rsidRPr="00CA0800" w:rsidRDefault="004701F1" w:rsidP="00D11635">
            <w:pPr>
              <w:rPr>
                <w:rFonts w:ascii="Calibri" w:hAnsi="Calibri"/>
                <w:lang w:val="sr-Cyrl-CS"/>
              </w:rPr>
            </w:pPr>
          </w:p>
        </w:tc>
      </w:tr>
    </w:tbl>
    <w:p w:rsidR="004701F1" w:rsidRPr="000A7346" w:rsidRDefault="004701F1" w:rsidP="000A7346">
      <w:pPr>
        <w:rPr>
          <w:b/>
          <w:lang w:val="sr-Cyrl-CS"/>
        </w:rPr>
      </w:pPr>
    </w:p>
    <w:p w:rsidR="002E62AD" w:rsidRDefault="002E62AD" w:rsidP="002E62AD">
      <w:pPr>
        <w:pStyle w:val="Heading1"/>
        <w:rPr>
          <w:rFonts w:asciiTheme="minorHAnsi" w:hAnsiTheme="minorHAnsi"/>
        </w:rPr>
      </w:pPr>
      <w:bookmarkStart w:id="6" w:name="_Toc82364473"/>
      <w:r w:rsidRPr="00C4718E">
        <w:rPr>
          <w:rFonts w:asciiTheme="minorHAnsi" w:hAnsiTheme="minorHAnsi"/>
        </w:rPr>
        <w:t xml:space="preserve">Савремене </w:t>
      </w:r>
      <w:proofErr w:type="gramStart"/>
      <w:r w:rsidRPr="00C4718E">
        <w:rPr>
          <w:rFonts w:asciiTheme="minorHAnsi" w:hAnsiTheme="minorHAnsi"/>
        </w:rPr>
        <w:t>технологије(</w:t>
      </w:r>
      <w:proofErr w:type="gramEnd"/>
      <w:r w:rsidRPr="00C4718E">
        <w:rPr>
          <w:rFonts w:asciiTheme="minorHAnsi" w:hAnsiTheme="minorHAnsi"/>
        </w:rPr>
        <w:t>четврти разред)</w:t>
      </w:r>
      <w:bookmarkEnd w:id="6"/>
    </w:p>
    <w:tbl>
      <w:tblPr>
        <w:tblpPr w:leftFromText="180" w:rightFromText="180" w:vertAnchor="text" w:horzAnchor="margin" w:tblpY="1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4"/>
        <w:gridCol w:w="1723"/>
        <w:gridCol w:w="3828"/>
        <w:gridCol w:w="2693"/>
      </w:tblGrid>
      <w:tr w:rsidR="00272525" w:rsidRPr="0064619F" w:rsidTr="00272525">
        <w:tc>
          <w:tcPr>
            <w:tcW w:w="2354" w:type="dxa"/>
            <w:shd w:val="clear" w:color="auto" w:fill="FFFFFF"/>
          </w:tcPr>
          <w:p w:rsidR="00272525" w:rsidRPr="0064619F" w:rsidRDefault="00272525" w:rsidP="00272525">
            <w:pPr>
              <w:rPr>
                <w:rFonts w:asciiTheme="minorHAnsi" w:hAnsiTheme="minorHAnsi"/>
                <w:b/>
                <w:lang/>
              </w:rPr>
            </w:pPr>
            <w:r w:rsidRPr="0064619F">
              <w:rPr>
                <w:rFonts w:asciiTheme="minorHAnsi" w:hAnsiTheme="minorHAnsi"/>
                <w:b/>
                <w:lang/>
              </w:rPr>
              <w:t>Наставни предмет:</w:t>
            </w:r>
          </w:p>
        </w:tc>
        <w:tc>
          <w:tcPr>
            <w:tcW w:w="8244" w:type="dxa"/>
            <w:gridSpan w:val="3"/>
            <w:shd w:val="clear" w:color="auto" w:fill="auto"/>
          </w:tcPr>
          <w:p w:rsidR="00272525" w:rsidRPr="0064619F" w:rsidRDefault="00272525" w:rsidP="00272525">
            <w:pPr>
              <w:rPr>
                <w:rFonts w:asciiTheme="minorHAnsi" w:hAnsiTheme="minorHAnsi"/>
                <w:lang w:val="bs-Latn-BA"/>
              </w:rPr>
            </w:pPr>
            <w:r w:rsidRPr="0064619F">
              <w:rPr>
                <w:rFonts w:asciiTheme="minorHAnsi" w:hAnsiTheme="minorHAnsi"/>
                <w:lang/>
              </w:rPr>
              <w:t xml:space="preserve">Савремене технологије </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lang/>
              </w:rPr>
            </w:pPr>
            <w:r w:rsidRPr="0064619F">
              <w:rPr>
                <w:rFonts w:asciiTheme="minorHAnsi" w:hAnsiTheme="minorHAnsi" w:cs="Calibri"/>
                <w:b/>
                <w:lang/>
              </w:rPr>
              <w:t>Разред:</w:t>
            </w:r>
          </w:p>
        </w:tc>
        <w:tc>
          <w:tcPr>
            <w:tcW w:w="8244" w:type="dxa"/>
            <w:gridSpan w:val="3"/>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lang w:val="bs-Latn-BA"/>
              </w:rPr>
              <w:t>Четврти</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lang/>
              </w:rPr>
            </w:pPr>
            <w:r w:rsidRPr="0064619F">
              <w:rPr>
                <w:rFonts w:asciiTheme="minorHAnsi" w:hAnsiTheme="minorHAnsi" w:cs="Calibri"/>
                <w:b/>
                <w:lang/>
              </w:rPr>
              <w:t>Недељни фонд часова:</w:t>
            </w:r>
          </w:p>
        </w:tc>
        <w:tc>
          <w:tcPr>
            <w:tcW w:w="8244" w:type="dxa"/>
            <w:gridSpan w:val="3"/>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lang/>
              </w:rPr>
              <w:t>2</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lang/>
              </w:rPr>
            </w:pPr>
            <w:r w:rsidRPr="0064619F">
              <w:rPr>
                <w:rFonts w:asciiTheme="minorHAnsi" w:hAnsiTheme="minorHAnsi" w:cs="Calibri"/>
                <w:b/>
                <w:lang/>
              </w:rPr>
              <w:t xml:space="preserve">Годишњи фонд </w:t>
            </w:r>
            <w:r w:rsidRPr="0064619F">
              <w:rPr>
                <w:rFonts w:asciiTheme="minorHAnsi" w:hAnsiTheme="minorHAnsi" w:cs="Calibri"/>
                <w:b/>
                <w:lang/>
              </w:rPr>
              <w:lastRenderedPageBreak/>
              <w:t>часова:</w:t>
            </w:r>
          </w:p>
        </w:tc>
        <w:tc>
          <w:tcPr>
            <w:tcW w:w="8244" w:type="dxa"/>
            <w:gridSpan w:val="3"/>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lang/>
              </w:rPr>
              <w:lastRenderedPageBreak/>
              <w:t>66</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lang/>
              </w:rPr>
            </w:pPr>
            <w:r w:rsidRPr="0064619F">
              <w:rPr>
                <w:rFonts w:asciiTheme="minorHAnsi" w:hAnsiTheme="minorHAnsi" w:cs="Calibri"/>
                <w:b/>
                <w:lang/>
              </w:rPr>
              <w:lastRenderedPageBreak/>
              <w:t>Циљ:</w:t>
            </w:r>
          </w:p>
        </w:tc>
        <w:tc>
          <w:tcPr>
            <w:tcW w:w="8244" w:type="dxa"/>
            <w:gridSpan w:val="3"/>
            <w:shd w:val="clear" w:color="auto" w:fill="auto"/>
          </w:tcPr>
          <w:p w:rsidR="00272525" w:rsidRPr="0064619F" w:rsidRDefault="00272525" w:rsidP="00272525">
            <w:pPr>
              <w:jc w:val="both"/>
              <w:rPr>
                <w:rFonts w:asciiTheme="minorHAnsi" w:hAnsiTheme="minorHAnsi" w:cs="Calibri"/>
                <w:b/>
                <w:lang/>
              </w:rPr>
            </w:pPr>
            <w:r w:rsidRPr="0064619F">
              <w:rPr>
                <w:rFonts w:asciiTheme="minorHAnsi" w:hAnsiTheme="minorHAnsi" w:cs="Calibri"/>
                <w:b/>
              </w:rPr>
              <w:t>Циљ</w:t>
            </w:r>
            <w:r w:rsidRPr="0064619F">
              <w:rPr>
                <w:rFonts w:asciiTheme="minorHAnsi" w:hAnsiTheme="minorHAnsi" w:cs="Calibri"/>
              </w:rPr>
              <w:t xml:space="preserve"> учења </w:t>
            </w:r>
            <w:r w:rsidRPr="0064619F">
              <w:rPr>
                <w:rFonts w:asciiTheme="minorHAnsi" w:hAnsiTheme="minorHAnsi" w:cs="Calibri"/>
                <w:lang/>
              </w:rPr>
              <w:t>изборног програма јесте развијање знања и вештина за ефикасно, креативно</w:t>
            </w:r>
            <w:proofErr w:type="gramStart"/>
            <w:r w:rsidRPr="0064619F">
              <w:rPr>
                <w:rFonts w:asciiTheme="minorHAnsi" w:hAnsiTheme="minorHAnsi" w:cs="Calibri"/>
                <w:lang/>
              </w:rPr>
              <w:t>,безбедно</w:t>
            </w:r>
            <w:proofErr w:type="gramEnd"/>
            <w:r w:rsidRPr="0064619F">
              <w:rPr>
                <w:rFonts w:asciiTheme="minorHAnsi" w:hAnsiTheme="minorHAnsi" w:cs="Calibri"/>
                <w:lang/>
              </w:rPr>
              <w:t xml:space="preserve"> и савесно коришћење савремених технологија у  животном окружењу и окружењу за учење и рад и спремност за континуирано праћење развоја савремених технологија зарад даљег личног и професионалног развоја. </w:t>
            </w:r>
          </w:p>
        </w:tc>
      </w:tr>
      <w:tr w:rsidR="00272525" w:rsidRPr="0064619F" w:rsidTr="00272525">
        <w:tblPrEx>
          <w:tblLook w:val="0000"/>
        </w:tblPrEx>
        <w:trPr>
          <w:trHeight w:val="435"/>
        </w:trPr>
        <w:tc>
          <w:tcPr>
            <w:tcW w:w="2354" w:type="dxa"/>
          </w:tcPr>
          <w:p w:rsidR="00272525" w:rsidRPr="0064619F" w:rsidRDefault="00272525" w:rsidP="00272525">
            <w:pPr>
              <w:rPr>
                <w:rFonts w:asciiTheme="minorHAnsi" w:hAnsiTheme="minorHAnsi" w:cs="Calibri"/>
                <w:b/>
                <w:lang w:val="bs-Latn-BA"/>
              </w:rPr>
            </w:pPr>
          </w:p>
          <w:p w:rsidR="00272525" w:rsidRPr="0064619F" w:rsidRDefault="00272525" w:rsidP="00272525">
            <w:pPr>
              <w:ind w:left="108"/>
              <w:rPr>
                <w:rFonts w:asciiTheme="minorHAnsi" w:hAnsiTheme="minorHAnsi" w:cs="Calibri"/>
                <w:b/>
                <w:lang/>
              </w:rPr>
            </w:pPr>
          </w:p>
          <w:p w:rsidR="00272525" w:rsidRPr="0064619F" w:rsidRDefault="00272525" w:rsidP="00272525">
            <w:pPr>
              <w:ind w:left="108"/>
              <w:rPr>
                <w:rFonts w:asciiTheme="minorHAnsi" w:hAnsiTheme="minorHAnsi" w:cs="Calibri"/>
                <w:b/>
                <w:lang/>
              </w:rPr>
            </w:pPr>
            <w:r w:rsidRPr="0064619F">
              <w:rPr>
                <w:rFonts w:asciiTheme="minorHAnsi" w:hAnsiTheme="minorHAnsi" w:cs="Calibri"/>
                <w:b/>
                <w:lang/>
              </w:rPr>
              <w:t>ИСХОДИ ЗА КРАЈ ПРОГРАМА</w:t>
            </w:r>
          </w:p>
        </w:tc>
        <w:tc>
          <w:tcPr>
            <w:tcW w:w="8244" w:type="dxa"/>
            <w:gridSpan w:val="3"/>
          </w:tcPr>
          <w:p w:rsidR="00272525" w:rsidRPr="0064619F" w:rsidRDefault="00272525" w:rsidP="00272525">
            <w:pPr>
              <w:rPr>
                <w:rFonts w:asciiTheme="minorHAnsi" w:hAnsiTheme="minorHAnsi" w:cs="Calibri"/>
                <w:lang/>
              </w:rPr>
            </w:pPr>
            <w:r w:rsidRPr="0064619F">
              <w:rPr>
                <w:rFonts w:asciiTheme="minorHAnsi" w:hAnsiTheme="minorHAnsi" w:cs="Calibri"/>
                <w:b/>
                <w:lang/>
              </w:rPr>
              <w:t>По завршетку програма ученик ће моћи да</w:t>
            </w:r>
            <w:r w:rsidRPr="0064619F">
              <w:rPr>
                <w:rFonts w:asciiTheme="minorHAnsi" w:hAnsiTheme="minorHAnsi" w:cs="Calibri"/>
                <w:lang/>
              </w:rPr>
              <w:t xml:space="preserve"> :</w:t>
            </w:r>
          </w:p>
          <w:p w:rsidR="00272525" w:rsidRPr="0064619F" w:rsidRDefault="00272525" w:rsidP="00272525">
            <w:pPr>
              <w:rPr>
                <w:rStyle w:val="fontstyle01"/>
                <w:rFonts w:asciiTheme="minorHAnsi" w:hAnsiTheme="minorHAnsi" w:cs="Calibri"/>
                <w:sz w:val="24"/>
                <w:szCs w:val="24"/>
                <w:lang/>
              </w:rPr>
            </w:pPr>
            <w:r w:rsidRPr="0064619F">
              <w:rPr>
                <w:rStyle w:val="fontstyle01"/>
                <w:rFonts w:asciiTheme="minorHAnsi" w:hAnsiTheme="minorHAnsi" w:cs="Calibri"/>
                <w:sz w:val="24"/>
                <w:szCs w:val="24"/>
              </w:rPr>
              <w:t xml:space="preserve">1. </w:t>
            </w:r>
            <w:proofErr w:type="gramStart"/>
            <w:r w:rsidRPr="0064619F">
              <w:rPr>
                <w:rStyle w:val="fontstyle01"/>
                <w:rFonts w:asciiTheme="minorHAnsi" w:hAnsiTheme="minorHAnsi" w:cs="Calibri"/>
                <w:sz w:val="24"/>
                <w:szCs w:val="24"/>
                <w:lang/>
              </w:rPr>
              <w:t>поуздано</w:t>
            </w:r>
            <w:proofErr w:type="gramEnd"/>
            <w:r w:rsidRPr="0064619F">
              <w:rPr>
                <w:rStyle w:val="fontstyle01"/>
                <w:rFonts w:asciiTheme="minorHAnsi" w:hAnsiTheme="minorHAnsi" w:cs="Calibri"/>
                <w:sz w:val="24"/>
                <w:szCs w:val="24"/>
                <w:lang/>
              </w:rPr>
              <w:t xml:space="preserve">, критички,безбедно и одговорно према себи и другима користи савремене технологије </w:t>
            </w:r>
            <w:r w:rsidRPr="0064619F">
              <w:rPr>
                <w:rStyle w:val="fontstyle01"/>
                <w:rFonts w:asciiTheme="minorHAnsi" w:hAnsiTheme="minorHAnsi" w:cs="Calibri"/>
                <w:sz w:val="24"/>
                <w:szCs w:val="24"/>
              </w:rPr>
              <w:t>;</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2. </w:t>
            </w:r>
            <w:r w:rsidRPr="0064619F">
              <w:rPr>
                <w:rStyle w:val="fontstyle01"/>
                <w:rFonts w:asciiTheme="minorHAnsi" w:hAnsiTheme="minorHAnsi" w:cs="Calibri"/>
                <w:sz w:val="24"/>
                <w:szCs w:val="24"/>
                <w:lang/>
              </w:rPr>
              <w:t xml:space="preserve">изводи закључке о томе како савремене технологије функционишу и који су њихови трендови развоја </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3. </w:t>
            </w:r>
            <w:r w:rsidRPr="0064619F">
              <w:rPr>
                <w:rStyle w:val="fontstyle01"/>
                <w:rFonts w:asciiTheme="minorHAnsi" w:hAnsiTheme="minorHAnsi" w:cs="Calibri"/>
                <w:sz w:val="24"/>
                <w:szCs w:val="24"/>
                <w:lang/>
              </w:rPr>
              <w:t xml:space="preserve">примени логички и алгоритамски начин размишљања у циљу решавања низа проблема у свакодневним ситуацијама </w:t>
            </w:r>
            <w:r w:rsidRPr="0064619F">
              <w:rPr>
                <w:rStyle w:val="fontstyle01"/>
                <w:rFonts w:asciiTheme="minorHAnsi" w:hAnsiTheme="minorHAnsi" w:cs="Calibri"/>
                <w:sz w:val="24"/>
                <w:szCs w:val="24"/>
              </w:rPr>
              <w:t>;</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4. </w:t>
            </w:r>
            <w:r w:rsidRPr="0064619F">
              <w:rPr>
                <w:rStyle w:val="fontstyle01"/>
                <w:rFonts w:asciiTheme="minorHAnsi" w:hAnsiTheme="minorHAnsi" w:cs="Calibri"/>
                <w:sz w:val="24"/>
                <w:szCs w:val="24"/>
                <w:lang/>
              </w:rPr>
              <w:t>истражи ,анализира и критички процени резултате истраживања</w:t>
            </w:r>
          </w:p>
          <w:p w:rsidR="00272525" w:rsidRPr="0064619F" w:rsidRDefault="00272525" w:rsidP="00272525">
            <w:pPr>
              <w:rPr>
                <w:rFonts w:asciiTheme="minorHAnsi" w:hAnsiTheme="minorHAnsi" w:cs="Calibri"/>
                <w:lang/>
              </w:rPr>
            </w:pPr>
            <w:r w:rsidRPr="0064619F">
              <w:rPr>
                <w:rStyle w:val="fontstyle01"/>
                <w:rFonts w:asciiTheme="minorHAnsi" w:hAnsiTheme="minorHAnsi" w:cs="Calibri"/>
                <w:sz w:val="24"/>
                <w:szCs w:val="24"/>
              </w:rPr>
              <w:t xml:space="preserve">5. </w:t>
            </w:r>
            <w:proofErr w:type="gramStart"/>
            <w:r w:rsidRPr="0064619F">
              <w:rPr>
                <w:rStyle w:val="fontstyle01"/>
                <w:rFonts w:asciiTheme="minorHAnsi" w:hAnsiTheme="minorHAnsi" w:cs="Calibri"/>
                <w:sz w:val="24"/>
                <w:szCs w:val="24"/>
                <w:lang/>
              </w:rPr>
              <w:t>критички</w:t>
            </w:r>
            <w:proofErr w:type="gramEnd"/>
            <w:r w:rsidRPr="0064619F">
              <w:rPr>
                <w:rStyle w:val="fontstyle01"/>
                <w:rFonts w:asciiTheme="minorHAnsi" w:hAnsiTheme="minorHAnsi" w:cs="Calibri"/>
                <w:sz w:val="24"/>
                <w:szCs w:val="24"/>
                <w:lang/>
              </w:rPr>
              <w:t xml:space="preserve"> процени ефекте употребе савремених технологија на начин на који људи раде и живе ,на њихов квалитет живота и утицај на животну средину и демонстрира критичко мишљење о етичким питањима технолошког развоја и одговарајућих апликација или технологија</w:t>
            </w:r>
            <w:r w:rsidRPr="0064619F">
              <w:rPr>
                <w:rStyle w:val="fontstyle01"/>
                <w:rFonts w:asciiTheme="minorHAnsi" w:hAnsiTheme="minorHAnsi" w:cs="Calibri"/>
                <w:sz w:val="24"/>
                <w:szCs w:val="24"/>
              </w:rPr>
              <w:t>;</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6. </w:t>
            </w:r>
            <w:r w:rsidRPr="0064619F">
              <w:rPr>
                <w:rStyle w:val="fontstyle01"/>
                <w:rFonts w:asciiTheme="minorHAnsi" w:hAnsiTheme="minorHAnsi" w:cs="Calibri"/>
                <w:sz w:val="24"/>
                <w:szCs w:val="24"/>
                <w:lang/>
              </w:rPr>
              <w:t>ради ефикасно са другима као члан тима ,групе и заједнице и исказује спремност да учествује у акцијама чији је циљ унапређивање свог непосредног животног окружења коришћењем савремених технологија</w:t>
            </w:r>
            <w:r w:rsidRPr="0064619F">
              <w:rPr>
                <w:rFonts w:asciiTheme="minorHAnsi" w:hAnsiTheme="minorHAnsi" w:cs="Calibri"/>
                <w:color w:val="000000"/>
              </w:rPr>
              <w:br/>
            </w:r>
            <w:r w:rsidRPr="0064619F">
              <w:rPr>
                <w:rStyle w:val="fontstyle01"/>
                <w:rFonts w:asciiTheme="minorHAnsi" w:hAnsiTheme="minorHAnsi" w:cs="Calibri"/>
                <w:sz w:val="24"/>
                <w:szCs w:val="24"/>
              </w:rPr>
              <w:t>7.</w:t>
            </w:r>
            <w:r w:rsidRPr="0064619F">
              <w:rPr>
                <w:rStyle w:val="fontstyle01"/>
                <w:rFonts w:asciiTheme="minorHAnsi" w:hAnsiTheme="minorHAnsi" w:cs="Calibri"/>
                <w:sz w:val="24"/>
                <w:szCs w:val="24"/>
                <w:lang/>
              </w:rPr>
              <w:t>примени иновативне идеје у различитим пројектима уз помоћ савремених технологија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shd w:val="clear" w:color="auto" w:fill="D9D9D9"/>
            <w:vAlign w:val="center"/>
          </w:tcPr>
          <w:p w:rsidR="00272525" w:rsidRPr="0064619F" w:rsidRDefault="00272525" w:rsidP="00272525">
            <w:pPr>
              <w:rPr>
                <w:rFonts w:asciiTheme="minorHAnsi" w:hAnsiTheme="minorHAnsi" w:cs="Calibri"/>
              </w:rPr>
            </w:pPr>
            <w:r w:rsidRPr="0064619F">
              <w:rPr>
                <w:rFonts w:asciiTheme="minorHAnsi" w:hAnsiTheme="minorHAnsi" w:cs="Calibri"/>
                <w:lang/>
              </w:rPr>
              <w:t xml:space="preserve">                                </w:t>
            </w:r>
            <w:r w:rsidRPr="0064619F">
              <w:rPr>
                <w:rFonts w:asciiTheme="minorHAnsi" w:hAnsiTheme="minorHAnsi" w:cs="Calibri"/>
              </w:rPr>
              <w:t>ИСХОДИ</w:t>
            </w:r>
          </w:p>
          <w:p w:rsidR="00272525" w:rsidRPr="0064619F" w:rsidRDefault="00272525" w:rsidP="00272525">
            <w:pPr>
              <w:rPr>
                <w:rFonts w:asciiTheme="minorHAnsi" w:hAnsiTheme="minorHAnsi" w:cs="Calibri"/>
              </w:rPr>
            </w:pPr>
            <w:r w:rsidRPr="0064619F">
              <w:rPr>
                <w:rFonts w:asciiTheme="minorHAnsi" w:hAnsiTheme="minorHAnsi" w:cs="Calibri"/>
              </w:rPr>
              <w:t xml:space="preserve">По завршеној </w:t>
            </w:r>
            <w:r w:rsidRPr="0064619F">
              <w:rPr>
                <w:rFonts w:asciiTheme="minorHAnsi" w:hAnsiTheme="minorHAnsi" w:cs="Calibri"/>
                <w:lang/>
              </w:rPr>
              <w:t xml:space="preserve">области  </w:t>
            </w:r>
            <w:r w:rsidRPr="0064619F">
              <w:rPr>
                <w:rFonts w:asciiTheme="minorHAnsi" w:hAnsiTheme="minorHAnsi" w:cs="Calibri"/>
              </w:rPr>
              <w:t>ученик ће бити у стању да:</w:t>
            </w:r>
          </w:p>
        </w:tc>
        <w:tc>
          <w:tcPr>
            <w:tcW w:w="1723" w:type="dxa"/>
            <w:shd w:val="clear" w:color="auto" w:fill="D9D9D9"/>
            <w:vAlign w:val="center"/>
          </w:tcPr>
          <w:p w:rsidR="00272525" w:rsidRPr="0064619F" w:rsidRDefault="00272525" w:rsidP="00272525">
            <w:pPr>
              <w:rPr>
                <w:rFonts w:asciiTheme="minorHAnsi" w:hAnsiTheme="minorHAnsi" w:cs="Calibri"/>
              </w:rPr>
            </w:pPr>
            <w:r w:rsidRPr="0064619F">
              <w:rPr>
                <w:rFonts w:asciiTheme="minorHAnsi" w:hAnsiTheme="minorHAnsi" w:cs="Calibri"/>
                <w:lang/>
              </w:rPr>
              <w:t xml:space="preserve">             </w:t>
            </w:r>
            <w:r w:rsidRPr="0064619F">
              <w:rPr>
                <w:rFonts w:asciiTheme="minorHAnsi" w:hAnsiTheme="minorHAnsi" w:cs="Calibri"/>
              </w:rPr>
              <w:t>ТЕМЕ</w:t>
            </w:r>
          </w:p>
        </w:tc>
        <w:tc>
          <w:tcPr>
            <w:tcW w:w="3828" w:type="dxa"/>
            <w:tcBorders>
              <w:right w:val="single" w:sz="4" w:space="0" w:color="auto"/>
            </w:tcBorders>
            <w:shd w:val="clear" w:color="auto" w:fill="D9D9D9"/>
            <w:vAlign w:val="center"/>
          </w:tcPr>
          <w:p w:rsidR="00272525" w:rsidRPr="0064619F" w:rsidRDefault="00272525" w:rsidP="00272525">
            <w:pPr>
              <w:jc w:val="center"/>
              <w:rPr>
                <w:rFonts w:asciiTheme="minorHAnsi" w:hAnsiTheme="minorHAnsi" w:cs="Calibri"/>
              </w:rPr>
            </w:pPr>
            <w:r w:rsidRPr="0064619F">
              <w:rPr>
                <w:rFonts w:asciiTheme="minorHAnsi" w:hAnsiTheme="minorHAnsi" w:cs="Calibri"/>
              </w:rPr>
              <w:t>САДРЖАЈИ</w:t>
            </w:r>
          </w:p>
        </w:tc>
        <w:tc>
          <w:tcPr>
            <w:tcW w:w="2693" w:type="dxa"/>
            <w:tcBorders>
              <w:left w:val="single" w:sz="4" w:space="0" w:color="auto"/>
            </w:tcBorders>
            <w:shd w:val="clear" w:color="auto" w:fill="D9D9D9"/>
            <w:vAlign w:val="center"/>
          </w:tcPr>
          <w:p w:rsidR="00272525" w:rsidRPr="0064619F" w:rsidRDefault="00272525" w:rsidP="00272525">
            <w:pPr>
              <w:rPr>
                <w:rFonts w:asciiTheme="minorHAnsi" w:hAnsiTheme="minorHAnsi" w:cs="Calibri"/>
                <w:lang/>
              </w:rPr>
            </w:pPr>
            <w:r w:rsidRPr="0064619F">
              <w:rPr>
                <w:rFonts w:asciiTheme="minorHAnsi" w:hAnsiTheme="minorHAnsi" w:cs="Calibri"/>
                <w:lang/>
              </w:rPr>
              <w:t>ОПШТЕ МЕЂУПРЕДМЕТНЕ КОМПЕТЕНЦИЈЕ</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2"/>
        </w:trPr>
        <w:tc>
          <w:tcPr>
            <w:tcW w:w="2354" w:type="dxa"/>
            <w:vMerge w:val="restart"/>
            <w:shd w:val="clear" w:color="auto" w:fill="auto"/>
          </w:tcPr>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објасни појам и значај предузетништва и препознаје карактеристике и особе</w:t>
            </w:r>
            <w:r w:rsidRPr="0064619F">
              <w:rPr>
                <w:rFonts w:asciiTheme="minorHAnsi" w:hAnsiTheme="minorHAnsi" w:cs="Calibri"/>
                <w:color w:val="000000"/>
              </w:rPr>
              <w:br/>
            </w:r>
            <w:r w:rsidRPr="0064619F">
              <w:rPr>
                <w:rStyle w:val="fontstyle01"/>
                <w:rFonts w:asciiTheme="minorHAnsi" w:hAnsiTheme="minorHAnsi" w:cs="Calibri"/>
                <w:sz w:val="24"/>
                <w:szCs w:val="24"/>
              </w:rPr>
              <w:t>ности предузетника;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 xml:space="preserve">доведе у однос појмове иновативност, </w:t>
            </w:r>
            <w:r w:rsidRPr="0064619F">
              <w:rPr>
                <w:rStyle w:val="fontstyle01"/>
                <w:rFonts w:asciiTheme="minorHAnsi" w:hAnsiTheme="minorHAnsi" w:cs="Calibri"/>
                <w:sz w:val="24"/>
                <w:szCs w:val="24"/>
              </w:rPr>
              <w:lastRenderedPageBreak/>
              <w:t>предузимљивост и предузетништво</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испита потребе локалног тржишта за ИТ производима и услугама;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осмисли различите начине отпочињања посла у локалној заједни</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уочи, формулише и процени иновативне пословне идеје;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изради једноставан бизнис план заснован на ИТ производима и услугама;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 xml:space="preserve"> примени иновирање већ постојећих производа или услуга помоћу ИТ</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сарађује са другим ученицима, развијајући активно </w:t>
            </w:r>
            <w:r w:rsidRPr="0064619F">
              <w:rPr>
                <w:rStyle w:val="fontstyle01"/>
                <w:rFonts w:asciiTheme="minorHAnsi" w:hAnsiTheme="minorHAnsi" w:cs="Calibri"/>
                <w:sz w:val="24"/>
                <w:szCs w:val="24"/>
              </w:rPr>
              <w:lastRenderedPageBreak/>
              <w:t>слушање и аналитичке</w:t>
            </w:r>
            <w:r w:rsidRPr="0064619F">
              <w:rPr>
                <w:rFonts w:asciiTheme="minorHAnsi" w:hAnsiTheme="minorHAnsi" w:cs="Calibri"/>
                <w:color w:val="000000"/>
              </w:rPr>
              <w:br/>
            </w:r>
            <w:r w:rsidRPr="0064619F">
              <w:rPr>
                <w:rStyle w:val="fontstyle01"/>
                <w:rFonts w:asciiTheme="minorHAnsi" w:hAnsiTheme="minorHAnsi" w:cs="Calibri"/>
                <w:sz w:val="24"/>
                <w:szCs w:val="24"/>
              </w:rPr>
              <w:t>вештине;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идентификује и наводи примере примене 3Д модела;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конструише једноставне 3Д моделе коришћењем софтверских алата;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објасни шта је 3Д штампа и наведе могуће примене;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опише начин рада различитих 3Д штампача;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материјале који се могу користити у 3Д штампи и објасни којој технологији штампе припадају;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припреми једноставне 3Д моделе за 3Д штампу у неком од софтвера;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идентификује значај екоинформатике у савременом </w:t>
            </w:r>
            <w:r w:rsidRPr="0064619F">
              <w:rPr>
                <w:rStyle w:val="fontstyle01"/>
                <w:rFonts w:asciiTheme="minorHAnsi" w:hAnsiTheme="minorHAnsi" w:cs="Calibri"/>
                <w:sz w:val="24"/>
                <w:szCs w:val="24"/>
              </w:rPr>
              <w:lastRenderedPageBreak/>
              <w:t>друштву и наведе примере примене екоинформатике;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објасни појам и наведе примере модела у екоинформатици;</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користи неке софтверске алате и програмске језике за обраду података уобласти екоинформатике и зна да протумачи одређене податке;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разлику између аутономног робота и даљински контролисане машине;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наведе врсте робота и опише примере примене робота у свакодневном</w:t>
            </w:r>
            <w:r w:rsidRPr="0064619F">
              <w:rPr>
                <w:rFonts w:asciiTheme="minorHAnsi" w:hAnsiTheme="minorHAnsi" w:cs="Calibri"/>
                <w:color w:val="000000"/>
              </w:rPr>
              <w:br/>
            </w:r>
            <w:r w:rsidRPr="0064619F">
              <w:rPr>
                <w:rStyle w:val="fontstyle01"/>
                <w:rFonts w:asciiTheme="minorHAnsi" w:hAnsiTheme="minorHAnsi" w:cs="Calibri"/>
                <w:sz w:val="24"/>
                <w:szCs w:val="24"/>
              </w:rPr>
              <w:t>животу;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креира </w:t>
            </w:r>
            <w:r w:rsidRPr="0064619F">
              <w:rPr>
                <w:rStyle w:val="fontstyle01"/>
                <w:rFonts w:asciiTheme="minorHAnsi" w:hAnsiTheme="minorHAnsi" w:cs="Calibri"/>
                <w:sz w:val="24"/>
                <w:szCs w:val="24"/>
              </w:rPr>
              <w:lastRenderedPageBreak/>
              <w:t>механичке склопове једноставних робота;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дизајнира робота са сензорима и моторима и креира једноставне програме за</w:t>
            </w:r>
            <w:r w:rsidRPr="0064619F">
              <w:rPr>
                <w:rFonts w:asciiTheme="minorHAnsi" w:hAnsiTheme="minorHAnsi" w:cs="Calibri"/>
                <w:color w:val="000000"/>
              </w:rPr>
              <w:br/>
            </w:r>
            <w:r w:rsidRPr="0064619F">
              <w:rPr>
                <w:rStyle w:val="fontstyle01"/>
                <w:rFonts w:asciiTheme="minorHAnsi" w:hAnsiTheme="minorHAnsi" w:cs="Calibri"/>
                <w:sz w:val="24"/>
                <w:szCs w:val="24"/>
              </w:rPr>
              <w:t>управљање роботом;</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предности и мане примене мобилне технологије у савременом друштву;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објасни разлику између различитих генерација развоја мобилне технологије;</w:t>
            </w:r>
          </w:p>
          <w:p w:rsidR="00272525" w:rsidRPr="0064619F" w:rsidRDefault="00272525" w:rsidP="00272525">
            <w:pPr>
              <w:numPr>
                <w:ilvl w:val="0"/>
                <w:numId w:val="11"/>
              </w:numPr>
              <w:rPr>
                <w:rFonts w:asciiTheme="minorHAnsi" w:hAnsiTheme="minorHAnsi" w:cs="Calibri"/>
              </w:rPr>
            </w:pPr>
            <w:proofErr w:type="gramStart"/>
            <w:r w:rsidRPr="0064619F">
              <w:rPr>
                <w:rStyle w:val="fontstyle01"/>
                <w:rFonts w:asciiTheme="minorHAnsi" w:hAnsiTheme="minorHAnsi" w:cs="Calibri"/>
                <w:sz w:val="24"/>
                <w:szCs w:val="24"/>
              </w:rPr>
              <w:t>креира</w:t>
            </w:r>
            <w:proofErr w:type="gramEnd"/>
            <w:r w:rsidRPr="0064619F">
              <w:rPr>
                <w:rStyle w:val="fontstyle01"/>
                <w:rFonts w:asciiTheme="minorHAnsi" w:hAnsiTheme="minorHAnsi" w:cs="Calibri"/>
                <w:sz w:val="24"/>
                <w:szCs w:val="24"/>
              </w:rPr>
              <w:t xml:space="preserve"> једноставну апликацију за мобилни уређај.</w:t>
            </w:r>
          </w:p>
        </w:tc>
        <w:tc>
          <w:tcPr>
            <w:tcW w:w="1723" w:type="dxa"/>
            <w:shd w:val="clear" w:color="auto" w:fill="auto"/>
            <w:vAlign w:val="center"/>
          </w:tcPr>
          <w:p w:rsidR="00272525" w:rsidRPr="0064619F" w:rsidRDefault="00272525" w:rsidP="00272525">
            <w:pPr>
              <w:rPr>
                <w:rFonts w:asciiTheme="minorHAnsi" w:hAnsiTheme="minorHAnsi" w:cs="Calibri"/>
                <w:b/>
                <w:lang/>
              </w:rPr>
            </w:pPr>
            <w:r w:rsidRPr="0064619F">
              <w:rPr>
                <w:rFonts w:asciiTheme="minorHAnsi" w:hAnsiTheme="minorHAnsi" w:cs="Calibri"/>
                <w:b/>
                <w:lang/>
              </w:rPr>
              <w:lastRenderedPageBreak/>
              <w:t xml:space="preserve">ИТ ИНОВАЦИЈЕ И ПРЕДУЗЕТНИШТВО </w:t>
            </w:r>
          </w:p>
        </w:tc>
        <w:tc>
          <w:tcPr>
            <w:tcW w:w="3828" w:type="dxa"/>
            <w:tcBorders>
              <w:right w:val="single" w:sz="4" w:space="0" w:color="auto"/>
            </w:tcBorders>
            <w:shd w:val="clear" w:color="auto" w:fill="auto"/>
          </w:tcPr>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lang/>
              </w:rPr>
              <w:t>Предузетништво,предузетник и предузетнички процес</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lang/>
              </w:rPr>
              <w:t>Иновација – базни инструмент предузетништва</w:t>
            </w:r>
          </w:p>
          <w:p w:rsidR="00272525" w:rsidRPr="0064619F" w:rsidRDefault="00272525" w:rsidP="00272525">
            <w:pPr>
              <w:numPr>
                <w:ilvl w:val="0"/>
                <w:numId w:val="4"/>
              </w:numPr>
              <w:ind w:left="357" w:hanging="357"/>
              <w:rPr>
                <w:rFonts w:asciiTheme="minorHAnsi" w:hAnsiTheme="minorHAnsi" w:cs="Calibri"/>
              </w:rPr>
            </w:pPr>
            <w:r w:rsidRPr="0064619F">
              <w:rPr>
                <w:rStyle w:val="fontstyle21"/>
                <w:rFonts w:asciiTheme="minorHAnsi" w:hAnsiTheme="minorHAnsi" w:cs="Calibri"/>
                <w:sz w:val="24"/>
                <w:szCs w:val="24"/>
                <w:lang/>
              </w:rPr>
              <w:t>Извори иновативног понашања,процес иновације</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lang/>
              </w:rPr>
              <w:t>Иницирање предузетничког улагања(идеја,бизнис план, имплементирање идеје)</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lang/>
              </w:rPr>
              <w:t>Институције и ИТ инфраструктура за подршку предузетништву</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lang/>
              </w:rPr>
              <w:t xml:space="preserve">Иновативни ИТ алати за израду целовитог бизнис плана за сопствену бизнис идеју </w:t>
            </w:r>
          </w:p>
          <w:p w:rsidR="00272525" w:rsidRPr="0064619F" w:rsidRDefault="00272525" w:rsidP="00272525">
            <w:pPr>
              <w:rPr>
                <w:rStyle w:val="fontstyle21"/>
                <w:rFonts w:asciiTheme="minorHAnsi" w:hAnsiTheme="minorHAnsi"/>
                <w:sz w:val="24"/>
                <w:szCs w:val="24"/>
                <w:lang/>
              </w:rPr>
            </w:pPr>
          </w:p>
          <w:p w:rsidR="00272525" w:rsidRPr="0064619F" w:rsidRDefault="00272525" w:rsidP="00272525">
            <w:pPr>
              <w:rPr>
                <w:rStyle w:val="fontstyle21"/>
                <w:rFonts w:asciiTheme="minorHAnsi" w:hAnsiTheme="minorHAnsi"/>
                <w:sz w:val="24"/>
                <w:szCs w:val="24"/>
                <w:lang/>
              </w:rPr>
            </w:pPr>
          </w:p>
          <w:p w:rsidR="00272525" w:rsidRPr="0064619F" w:rsidRDefault="00272525" w:rsidP="00272525">
            <w:pPr>
              <w:rPr>
                <w:rFonts w:asciiTheme="minorHAnsi" w:hAnsiTheme="minorHAnsi" w:cs="Calibri"/>
              </w:rPr>
            </w:pPr>
          </w:p>
        </w:tc>
        <w:tc>
          <w:tcPr>
            <w:tcW w:w="2693" w:type="dxa"/>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color w:val="000000"/>
              </w:rPr>
              <w:lastRenderedPageBreak/>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0"/>
        </w:trPr>
        <w:tc>
          <w:tcPr>
            <w:tcW w:w="2354" w:type="dxa"/>
            <w:vMerge/>
            <w:shd w:val="clear" w:color="auto" w:fill="auto"/>
          </w:tcPr>
          <w:p w:rsidR="00272525" w:rsidRPr="0064619F" w:rsidRDefault="00272525" w:rsidP="00272525">
            <w:pPr>
              <w:rPr>
                <w:rFonts w:asciiTheme="minorHAnsi" w:hAnsiTheme="minorHAnsi" w:cs="Calibri"/>
              </w:rPr>
            </w:pPr>
          </w:p>
        </w:tc>
        <w:tc>
          <w:tcPr>
            <w:tcW w:w="1723" w:type="dxa"/>
            <w:tcBorders>
              <w:bottom w:val="single" w:sz="4" w:space="0" w:color="auto"/>
            </w:tcBorders>
            <w:shd w:val="clear" w:color="auto" w:fill="auto"/>
            <w:vAlign w:val="center"/>
          </w:tcPr>
          <w:p w:rsidR="00272525" w:rsidRPr="0064619F" w:rsidRDefault="00272525" w:rsidP="00272525">
            <w:pPr>
              <w:rPr>
                <w:rFonts w:asciiTheme="minorHAnsi" w:hAnsiTheme="minorHAnsi" w:cs="Calibri"/>
                <w:b/>
                <w:lang/>
              </w:rPr>
            </w:pPr>
            <w:r w:rsidRPr="0064619F">
              <w:rPr>
                <w:rFonts w:asciiTheme="minorHAnsi" w:hAnsiTheme="minorHAnsi" w:cs="Calibri"/>
                <w:b/>
                <w:lang/>
              </w:rPr>
              <w:t>3Д МОДЕЛИРАЊЕ И ШТАМПА</w:t>
            </w:r>
          </w:p>
        </w:tc>
        <w:tc>
          <w:tcPr>
            <w:tcW w:w="3828" w:type="dxa"/>
            <w:tcBorders>
              <w:bottom w:val="single" w:sz="4" w:space="0" w:color="auto"/>
              <w:right w:val="single" w:sz="4" w:space="0" w:color="auto"/>
            </w:tcBorders>
            <w:shd w:val="clear" w:color="auto" w:fill="auto"/>
          </w:tcPr>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3Д модел ( појам ,примена )</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 xml:space="preserve">Реализација 3Д модела </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 xml:space="preserve">CAD софтвери за реализацију 3Д модела </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Виртуелна реалност</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3Д штампа (појам , развој , примена )</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Категорије и начин рада 3Д штампача</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Истискивање материјала, полимеризација у посуди, стапање материјала у праху , прскање материјала, ламинирање листова ,усмерено депоновање енергије</w:t>
            </w:r>
          </w:p>
          <w:p w:rsidR="00272525" w:rsidRPr="0064619F" w:rsidRDefault="00272525" w:rsidP="00272525">
            <w:pPr>
              <w:numPr>
                <w:ilvl w:val="0"/>
                <w:numId w:val="4"/>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Припрема за штампу</w:t>
            </w:r>
          </w:p>
          <w:p w:rsidR="00272525" w:rsidRPr="0064619F" w:rsidRDefault="00272525" w:rsidP="00272525">
            <w:pPr>
              <w:rPr>
                <w:rFonts w:asciiTheme="minorHAnsi" w:hAnsiTheme="minorHAnsi" w:cs="Calibri"/>
                <w:lang w:val="bs-Latn-BA"/>
              </w:rPr>
            </w:pPr>
          </w:p>
        </w:tc>
        <w:tc>
          <w:tcPr>
            <w:tcW w:w="2693" w:type="dxa"/>
            <w:tcBorders>
              <w:bottom w:val="single" w:sz="4" w:space="0" w:color="auto"/>
            </w:tcBorders>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ru-RU"/>
              </w:rPr>
            </w:pP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lang/>
              </w:rPr>
            </w:pPr>
            <w:r w:rsidRPr="0064619F">
              <w:rPr>
                <w:rFonts w:asciiTheme="minorHAnsi" w:hAnsiTheme="minorHAnsi" w:cs="Calibri"/>
                <w:b/>
                <w:lang/>
              </w:rPr>
              <w:t>ЕКОИНФОРМАТИКА</w:t>
            </w:r>
          </w:p>
        </w:tc>
        <w:tc>
          <w:tcPr>
            <w:tcW w:w="3828" w:type="dxa"/>
            <w:tcBorders>
              <w:right w:val="single" w:sz="4" w:space="0" w:color="auto"/>
            </w:tcBorders>
            <w:shd w:val="clear" w:color="auto" w:fill="auto"/>
          </w:tcPr>
          <w:p w:rsidR="00272525" w:rsidRPr="0064619F" w:rsidRDefault="00272525" w:rsidP="00272525">
            <w:pPr>
              <w:ind w:left="357"/>
              <w:rPr>
                <w:rStyle w:val="fontstyle21"/>
                <w:rFonts w:asciiTheme="minorHAnsi" w:hAnsiTheme="minorHAnsi" w:cs="Calibri"/>
                <w:sz w:val="24"/>
                <w:szCs w:val="24"/>
                <w:lang/>
              </w:rPr>
            </w:pPr>
          </w:p>
          <w:p w:rsidR="00272525" w:rsidRPr="0064619F" w:rsidRDefault="00272525" w:rsidP="00272525">
            <w:pPr>
              <w:numPr>
                <w:ilvl w:val="0"/>
                <w:numId w:val="12"/>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Предмет екоинформатике(екологија, биологија, географија,квантитативне методе,рачунарске науке)</w:t>
            </w:r>
          </w:p>
          <w:p w:rsidR="00272525" w:rsidRPr="0064619F" w:rsidRDefault="00272525" w:rsidP="00272525">
            <w:pPr>
              <w:numPr>
                <w:ilvl w:val="0"/>
                <w:numId w:val="12"/>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Софтвери који се примењују у екоинформатици</w:t>
            </w:r>
          </w:p>
          <w:p w:rsidR="00272525" w:rsidRPr="0064619F" w:rsidRDefault="00272525" w:rsidP="00272525">
            <w:pPr>
              <w:numPr>
                <w:ilvl w:val="0"/>
                <w:numId w:val="12"/>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Подаци(прикупљање валидних података , обрада података ,тумачење и презентовање)</w:t>
            </w:r>
          </w:p>
        </w:tc>
        <w:tc>
          <w:tcPr>
            <w:tcW w:w="2693" w:type="dxa"/>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lang/>
              </w:rPr>
            </w:pPr>
            <w:r w:rsidRPr="0064619F">
              <w:rPr>
                <w:rFonts w:asciiTheme="minorHAnsi" w:hAnsiTheme="minorHAnsi" w:cs="Calibri"/>
                <w:b/>
                <w:lang/>
              </w:rPr>
              <w:t xml:space="preserve">РОБОТИКА </w:t>
            </w:r>
          </w:p>
          <w:p w:rsidR="00272525" w:rsidRPr="0064619F" w:rsidRDefault="00272525" w:rsidP="00272525">
            <w:pPr>
              <w:rPr>
                <w:rFonts w:asciiTheme="minorHAnsi" w:hAnsiTheme="minorHAnsi" w:cs="Calibri"/>
                <w:b/>
                <w:lang/>
              </w:rPr>
            </w:pPr>
            <w:r w:rsidRPr="0064619F">
              <w:rPr>
                <w:rFonts w:asciiTheme="minorHAnsi" w:hAnsiTheme="minorHAnsi" w:cs="Calibri"/>
                <w:b/>
                <w:lang/>
              </w:rPr>
              <w:t>(ИЗБОРНА ТЕМА )</w:t>
            </w:r>
          </w:p>
        </w:tc>
        <w:tc>
          <w:tcPr>
            <w:tcW w:w="3828" w:type="dxa"/>
            <w:tcBorders>
              <w:right w:val="single" w:sz="4" w:space="0" w:color="auto"/>
            </w:tcBorders>
            <w:shd w:val="clear" w:color="auto" w:fill="auto"/>
          </w:tcPr>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Развој роботике</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Врсте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 xml:space="preserve">Примена робота у савременом животу (медицина,ауто – </w:t>
            </w:r>
            <w:r w:rsidRPr="0064619F">
              <w:rPr>
                <w:rStyle w:val="fontstyle21"/>
                <w:rFonts w:asciiTheme="minorHAnsi" w:hAnsiTheme="minorHAnsi" w:cs="Calibri"/>
                <w:sz w:val="24"/>
                <w:szCs w:val="24"/>
                <w:lang/>
              </w:rPr>
              <w:lastRenderedPageBreak/>
              <w:t>индустрија,прехрамбена индустрија)</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Механика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Погон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Сензори у роботици</w:t>
            </w:r>
          </w:p>
          <w:p w:rsidR="00272525" w:rsidRPr="0064619F" w:rsidRDefault="00272525" w:rsidP="00272525">
            <w:pPr>
              <w:numPr>
                <w:ilvl w:val="0"/>
                <w:numId w:val="13"/>
              </w:numPr>
              <w:ind w:left="357" w:hanging="357"/>
              <w:rPr>
                <w:rStyle w:val="fontstyle21"/>
                <w:rFonts w:asciiTheme="minorHAnsi" w:hAnsiTheme="minorHAnsi" w:cs="Calibri"/>
                <w:sz w:val="24"/>
                <w:szCs w:val="24"/>
                <w:lang/>
              </w:rPr>
            </w:pPr>
            <w:r w:rsidRPr="0064619F">
              <w:rPr>
                <w:rStyle w:val="fontstyle21"/>
                <w:rFonts w:asciiTheme="minorHAnsi" w:hAnsiTheme="minorHAnsi" w:cs="Calibri"/>
                <w:sz w:val="24"/>
                <w:szCs w:val="24"/>
                <w:lang/>
              </w:rPr>
              <w:t>Управљање и програмирање робота</w:t>
            </w:r>
          </w:p>
        </w:tc>
        <w:tc>
          <w:tcPr>
            <w:tcW w:w="2693" w:type="dxa"/>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color w:val="000000"/>
              </w:rPr>
              <w:lastRenderedPageBreak/>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lastRenderedPageBreak/>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ru-RU"/>
              </w:rPr>
            </w:pP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lang/>
              </w:rPr>
            </w:pPr>
            <w:r w:rsidRPr="0064619F">
              <w:rPr>
                <w:rFonts w:asciiTheme="minorHAnsi" w:hAnsiTheme="minorHAnsi" w:cs="Calibri"/>
                <w:b/>
                <w:lang/>
              </w:rPr>
              <w:t xml:space="preserve">МОБИЛНА ТЕХНОЛОГИЈА </w:t>
            </w:r>
          </w:p>
          <w:p w:rsidR="00272525" w:rsidRPr="0064619F" w:rsidRDefault="00272525" w:rsidP="00272525">
            <w:pPr>
              <w:rPr>
                <w:rFonts w:asciiTheme="minorHAnsi" w:hAnsiTheme="minorHAnsi" w:cs="Calibri"/>
                <w:b/>
                <w:lang/>
              </w:rPr>
            </w:pPr>
            <w:r w:rsidRPr="0064619F">
              <w:rPr>
                <w:rFonts w:asciiTheme="minorHAnsi" w:hAnsiTheme="minorHAnsi" w:cs="Calibri"/>
                <w:b/>
                <w:lang/>
              </w:rPr>
              <w:t>(ИЗБОРНА ТЕМА )</w:t>
            </w:r>
          </w:p>
        </w:tc>
        <w:tc>
          <w:tcPr>
            <w:tcW w:w="3828" w:type="dxa"/>
            <w:tcBorders>
              <w:right w:val="single" w:sz="4" w:space="0" w:color="auto"/>
            </w:tcBorders>
            <w:shd w:val="clear" w:color="auto" w:fill="auto"/>
            <w:vAlign w:val="center"/>
          </w:tcPr>
          <w:p w:rsidR="00272525" w:rsidRPr="0064619F" w:rsidRDefault="00272525" w:rsidP="00272525">
            <w:pPr>
              <w:ind w:left="340"/>
              <w:rPr>
                <w:rStyle w:val="fontstyle21"/>
                <w:rFonts w:asciiTheme="minorHAnsi" w:hAnsiTheme="minorHAnsi" w:cs="Calibri"/>
                <w:sz w:val="24"/>
                <w:szCs w:val="24"/>
              </w:rPr>
            </w:pP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cs="Calibri"/>
                <w:sz w:val="24"/>
                <w:szCs w:val="24"/>
                <w:lang/>
              </w:rPr>
              <w:t>Увод у мобилну технологију( историјат, примена)</w:t>
            </w: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cs="Calibri"/>
                <w:sz w:val="24"/>
                <w:szCs w:val="24"/>
                <w:lang/>
              </w:rPr>
              <w:t>Алати за креирање мобилних апликација</w:t>
            </w: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sz w:val="24"/>
                <w:szCs w:val="24"/>
                <w:lang/>
              </w:rPr>
              <w:t>Креирање једноставне мобилне апликације</w:t>
            </w:r>
          </w:p>
          <w:p w:rsidR="00272525" w:rsidRPr="0064619F" w:rsidRDefault="00272525" w:rsidP="00272525">
            <w:pPr>
              <w:ind w:left="340"/>
              <w:rPr>
                <w:rFonts w:asciiTheme="minorHAnsi" w:hAnsiTheme="minorHAnsi" w:cs="Calibri"/>
              </w:rPr>
            </w:pPr>
          </w:p>
        </w:tc>
        <w:tc>
          <w:tcPr>
            <w:tcW w:w="2693" w:type="dxa"/>
            <w:shd w:val="clear" w:color="auto" w:fill="auto"/>
          </w:tcPr>
          <w:p w:rsidR="00272525" w:rsidRPr="0064619F" w:rsidRDefault="00272525" w:rsidP="00272525">
            <w:pPr>
              <w:rPr>
                <w:rFonts w:asciiTheme="minorHAnsi" w:hAnsiTheme="minorHAnsi" w:cs="Calibri"/>
                <w:lang/>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bs-Latn-BA"/>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tc>
      </w:tr>
    </w:tbl>
    <w:p w:rsidR="00B172BF" w:rsidRDefault="00B172BF" w:rsidP="00B172BF"/>
    <w:p w:rsidR="00B172BF" w:rsidRDefault="00B172BF" w:rsidP="000A7346">
      <w:pPr>
        <w:rPr>
          <w:lang/>
        </w:rPr>
      </w:pPr>
    </w:p>
    <w:p w:rsidR="00B172BF" w:rsidRDefault="00B172BF" w:rsidP="000A7346">
      <w:pPr>
        <w:rPr>
          <w:lang/>
        </w:rPr>
      </w:pPr>
    </w:p>
    <w:p w:rsidR="00B172BF" w:rsidRDefault="00B172BF" w:rsidP="000A7346">
      <w:pPr>
        <w:rPr>
          <w:lang/>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64619F" w:rsidRDefault="0064619F" w:rsidP="00272525">
      <w:pPr>
        <w:jc w:val="both"/>
        <w:rPr>
          <w:rFonts w:asciiTheme="minorHAnsi" w:hAnsiTheme="minorHAnsi" w:cs="Calibri"/>
          <w:b/>
          <w:color w:val="000000"/>
        </w:rPr>
      </w:pPr>
    </w:p>
    <w:p w:rsidR="00272525" w:rsidRDefault="00B172BF" w:rsidP="00272525">
      <w:pPr>
        <w:jc w:val="both"/>
        <w:rPr>
          <w:rFonts w:asciiTheme="minorHAnsi" w:hAnsiTheme="minorHAnsi" w:cs="Calibri"/>
          <w:b/>
          <w:color w:val="000000"/>
        </w:rPr>
      </w:pPr>
      <w:r w:rsidRPr="00272525">
        <w:rPr>
          <w:rFonts w:asciiTheme="minorHAnsi" w:hAnsiTheme="minorHAnsi" w:cs="Calibri"/>
          <w:b/>
          <w:color w:val="000000"/>
        </w:rPr>
        <w:lastRenderedPageBreak/>
        <w:t>УПУТСТВО ЗА ДИДАКТИЧКО-МЕТОДИЧКО ОСТВАРИВАЊЕ ПРОГРАМА</w:t>
      </w:r>
    </w:p>
    <w:p w:rsidR="00272525" w:rsidRDefault="00B172BF" w:rsidP="00272525">
      <w:pPr>
        <w:jc w:val="both"/>
        <w:rPr>
          <w:rFonts w:asciiTheme="minorHAnsi" w:hAnsiTheme="minorHAnsi" w:cs="Calibri"/>
          <w:color w:val="000000"/>
        </w:rPr>
      </w:pPr>
      <w:r w:rsidRPr="00272525">
        <w:rPr>
          <w:rFonts w:asciiTheme="minorHAnsi" w:hAnsiTheme="minorHAnsi" w:cs="Calibri"/>
          <w:color w:val="000000"/>
        </w:rPr>
        <w:br/>
      </w:r>
      <w:proofErr w:type="gramStart"/>
      <w:r w:rsidRPr="00272525">
        <w:rPr>
          <w:rFonts w:asciiTheme="minorHAnsi" w:hAnsiTheme="minorHAnsi" w:cs="Calibri"/>
          <w:color w:val="000000"/>
        </w:rPr>
        <w:t>Изборни програм Савремене технологије припада групи интердисциплинарних програма, које ученици могу изучавати у трећем ичетвртом разреду.</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Овај изборни програм доприноси остваривању општих исхода образовања и васпитања и развоју кључних и међупредметних компетенција.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Развој међупредметних и кључних компетенција за целоживотно учење постиже се на тај начин што ученици путем истраживачког и пројектног рада остварују исходе који су дати на нивоу</w:t>
      </w:r>
      <w:r w:rsidRPr="00272525">
        <w:rPr>
          <w:rFonts w:asciiTheme="minorHAnsi" w:hAnsiTheme="minorHAnsi" w:cs="Calibri"/>
          <w:color w:val="000000"/>
          <w:lang/>
        </w:rPr>
        <w:t xml:space="preserve"> </w:t>
      </w:r>
      <w:r w:rsidRPr="00272525">
        <w:rPr>
          <w:rFonts w:asciiTheme="minorHAnsi" w:hAnsiTheme="minorHAnsi" w:cs="Calibri"/>
          <w:color w:val="000000"/>
        </w:rPr>
        <w:t>теме и целог програма.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Ослонац за остваривање програма представља Опште упутство за остваривање изборних програма.</w:t>
      </w:r>
      <w:proofErr w:type="gramEnd"/>
      <w:r w:rsidRPr="00272525">
        <w:rPr>
          <w:rFonts w:asciiTheme="minorHAnsi" w:hAnsiTheme="minorHAnsi" w:cs="Calibri"/>
          <w:color w:val="000000"/>
        </w:rPr>
        <w:br/>
        <w:t>Програм се ослања на школско знање, али и на ваншколско</w:t>
      </w:r>
      <w:r w:rsidRPr="00272525">
        <w:rPr>
          <w:rFonts w:asciiTheme="minorHAnsi" w:hAnsiTheme="minorHAnsi" w:cs="Calibri"/>
          <w:color w:val="000000"/>
          <w:lang/>
        </w:rPr>
        <w:t xml:space="preserve"> </w:t>
      </w:r>
      <w:r w:rsidRPr="00272525">
        <w:rPr>
          <w:rFonts w:asciiTheme="minorHAnsi" w:hAnsiTheme="minorHAnsi" w:cs="Calibri"/>
          <w:color w:val="000000"/>
        </w:rPr>
        <w:t>искуство ученика и у корелацији је са другим наставним предметима и изборним програмима као што су: Рачунарство и информатика, Математика, Физика, Биологија, Географија, Примењене</w:t>
      </w:r>
      <w:r w:rsidRPr="00272525">
        <w:rPr>
          <w:rFonts w:asciiTheme="minorHAnsi" w:hAnsiTheme="minorHAnsi" w:cs="Calibri"/>
          <w:color w:val="000000"/>
          <w:lang/>
        </w:rPr>
        <w:t xml:space="preserve"> </w:t>
      </w:r>
      <w:r w:rsidRPr="00272525">
        <w:rPr>
          <w:rFonts w:asciiTheme="minorHAnsi" w:hAnsiTheme="minorHAnsi" w:cs="Calibri"/>
          <w:color w:val="000000"/>
        </w:rPr>
        <w:t>науке 2, Образовање за одрживи развој, Грађанско васпитање, Економија и бизнис.</w:t>
      </w:r>
    </w:p>
    <w:p w:rsidR="00272525" w:rsidRDefault="00B172BF" w:rsidP="00272525">
      <w:pPr>
        <w:jc w:val="both"/>
        <w:rPr>
          <w:rFonts w:asciiTheme="minorHAnsi" w:hAnsiTheme="minorHAnsi" w:cs="Calibri"/>
          <w:b/>
          <w:color w:val="000000"/>
        </w:rPr>
      </w:pPr>
      <w:r w:rsidRPr="00272525">
        <w:rPr>
          <w:rFonts w:asciiTheme="minorHAnsi" w:hAnsiTheme="minorHAnsi" w:cs="Calibri"/>
          <w:color w:val="000000"/>
        </w:rPr>
        <w:br/>
      </w:r>
      <w:r w:rsidRPr="00272525">
        <w:rPr>
          <w:rFonts w:asciiTheme="minorHAnsi" w:hAnsiTheme="minorHAnsi" w:cs="Calibri"/>
          <w:b/>
          <w:color w:val="000000"/>
        </w:rPr>
        <w:t>ПРЕПОРУЧЕНИ ТОК РЕАЛИЗАЦИЈЕ ПРОГРАМА</w:t>
      </w:r>
    </w:p>
    <w:p w:rsidR="00B172BF" w:rsidRDefault="00B172BF" w:rsidP="00272525">
      <w:pPr>
        <w:jc w:val="both"/>
        <w:rPr>
          <w:rFonts w:asciiTheme="minorHAnsi" w:hAnsiTheme="minorHAnsi" w:cs="Calibri"/>
          <w:color w:val="000000"/>
          <w:lang/>
        </w:rPr>
      </w:pPr>
      <w:r w:rsidRPr="00272525">
        <w:rPr>
          <w:rFonts w:asciiTheme="minorHAnsi" w:hAnsiTheme="minorHAnsi" w:cs="Calibri"/>
          <w:color w:val="000000"/>
        </w:rPr>
        <w:br/>
      </w:r>
      <w:proofErr w:type="gramStart"/>
      <w:r w:rsidRPr="00272525">
        <w:rPr>
          <w:rFonts w:asciiTheme="minorHAnsi" w:hAnsiTheme="minorHAnsi" w:cs="Calibri"/>
          <w:color w:val="000000"/>
        </w:rPr>
        <w:t>У</w:t>
      </w:r>
      <w:r w:rsidRPr="00272525">
        <w:rPr>
          <w:rFonts w:asciiTheme="minorHAnsi" w:hAnsiTheme="minorHAnsi"/>
          <w:color w:val="000000"/>
        </w:rPr>
        <w:t xml:space="preserve"> </w:t>
      </w:r>
      <w:r w:rsidRPr="00272525">
        <w:rPr>
          <w:rFonts w:asciiTheme="minorHAnsi" w:hAnsiTheme="minorHAnsi" w:cs="Calibri"/>
          <w:color w:val="000000"/>
        </w:rPr>
        <w:t>4</w:t>
      </w:r>
      <w:r w:rsidRPr="00272525">
        <w:rPr>
          <w:rFonts w:asciiTheme="minorHAnsi" w:hAnsiTheme="minorHAnsi"/>
          <w:color w:val="000000"/>
        </w:rPr>
        <w:t>.</w:t>
      </w:r>
      <w:proofErr w:type="gramEnd"/>
      <w:r w:rsidRPr="00272525">
        <w:rPr>
          <w:rFonts w:asciiTheme="minorHAnsi" w:hAnsiTheme="minorHAnsi"/>
          <w:color w:val="000000"/>
        </w:rPr>
        <w:t xml:space="preserve"> </w:t>
      </w:r>
      <w:r w:rsidRPr="00272525">
        <w:rPr>
          <w:rFonts w:asciiTheme="minorHAnsi" w:hAnsiTheme="minorHAnsi" w:cs="Calibri"/>
          <w:color w:val="000000"/>
        </w:rPr>
        <w:t>разреду се изучавају 3 обавезне теме: „ИТ иновације и</w:t>
      </w:r>
      <w:r w:rsidRPr="00272525">
        <w:rPr>
          <w:rFonts w:asciiTheme="minorHAnsi" w:hAnsiTheme="minorHAnsi" w:cs="Calibri"/>
          <w:color w:val="000000"/>
          <w:lang/>
        </w:rPr>
        <w:t xml:space="preserve"> </w:t>
      </w:r>
      <w:r w:rsidRPr="00272525">
        <w:rPr>
          <w:rFonts w:asciiTheme="minorHAnsi" w:hAnsiTheme="minorHAnsi" w:cs="Calibri"/>
          <w:color w:val="000000"/>
        </w:rPr>
        <w:t>предузетништво”, „3Д моделирање и штампа” и „Екоинформатика” и једна изборна тема (наставник са ученицима бира или „Роботику” или „Мобилне технологије”).</w:t>
      </w:r>
      <w:r w:rsidRPr="00272525">
        <w:rPr>
          <w:rFonts w:asciiTheme="minorHAnsi" w:hAnsiTheme="minorHAnsi" w:cs="Calibri"/>
          <w:color w:val="000000"/>
        </w:rPr>
        <w:br/>
      </w:r>
      <w:proofErr w:type="gramStart"/>
      <w:r w:rsidRPr="00272525">
        <w:rPr>
          <w:rFonts w:asciiTheme="minorHAnsi" w:hAnsiTheme="minorHAnsi" w:cs="Calibri"/>
          <w:color w:val="000000"/>
        </w:rPr>
        <w:t>Предложени број часова по темама је оквиран, на наставнику</w:t>
      </w:r>
      <w:r w:rsidRPr="00272525">
        <w:rPr>
          <w:rFonts w:asciiTheme="minorHAnsi" w:hAnsiTheme="minorHAnsi" w:cs="Calibri"/>
          <w:color w:val="000000"/>
          <w:lang/>
        </w:rPr>
        <w:t xml:space="preserve"> </w:t>
      </w:r>
      <w:r w:rsidRPr="00272525">
        <w:rPr>
          <w:rFonts w:asciiTheme="minorHAnsi" w:hAnsiTheme="minorHAnsi" w:cs="Calibri"/>
          <w:color w:val="000000"/>
        </w:rPr>
        <w:t>је да процени потребан и довољан број часова по темама узимајући у обзир знања и вештине који ученици имају из претходног</w:t>
      </w:r>
      <w:r w:rsidRPr="00272525">
        <w:rPr>
          <w:rFonts w:asciiTheme="minorHAnsi" w:hAnsiTheme="minorHAnsi" w:cs="Calibri"/>
          <w:color w:val="000000"/>
          <w:lang/>
        </w:rPr>
        <w:t xml:space="preserve"> </w:t>
      </w:r>
      <w:r w:rsidRPr="00272525">
        <w:rPr>
          <w:rFonts w:asciiTheme="minorHAnsi" w:hAnsiTheme="minorHAnsi" w:cs="Calibri"/>
          <w:color w:val="000000"/>
        </w:rPr>
        <w:t>школовања и животног искуства, као и саму динамику рада на</w:t>
      </w:r>
      <w:r w:rsidRPr="00272525">
        <w:rPr>
          <w:rFonts w:asciiTheme="minorHAnsi" w:hAnsiTheme="minorHAnsi" w:cs="Calibri"/>
          <w:color w:val="000000"/>
          <w:lang/>
        </w:rPr>
        <w:t xml:space="preserve"> </w:t>
      </w:r>
      <w:r w:rsidRPr="00272525">
        <w:rPr>
          <w:rFonts w:asciiTheme="minorHAnsi" w:hAnsiTheme="minorHAnsi" w:cs="Calibri"/>
          <w:color w:val="000000"/>
        </w:rPr>
        <w:t>часу и интересовања ученика.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Наставник може користити методологију и активности препоручене у овом методичком упутству, али може и у потпуности</w:t>
      </w:r>
      <w:r w:rsidRPr="00272525">
        <w:rPr>
          <w:rFonts w:asciiTheme="minorHAnsi" w:hAnsiTheme="minorHAnsi" w:cs="Calibri"/>
          <w:color w:val="000000"/>
          <w:lang/>
        </w:rPr>
        <w:t xml:space="preserve"> </w:t>
      </w:r>
      <w:r w:rsidRPr="00272525">
        <w:rPr>
          <w:rFonts w:asciiTheme="minorHAnsi" w:hAnsiTheme="minorHAnsi" w:cs="Calibri"/>
          <w:color w:val="000000"/>
        </w:rPr>
        <w:t>или делимично изменити и прилагодити активности начину свог</w:t>
      </w:r>
      <w:r w:rsidRPr="00272525">
        <w:rPr>
          <w:rFonts w:asciiTheme="minorHAnsi" w:hAnsiTheme="minorHAnsi" w:cs="Calibri"/>
          <w:color w:val="000000"/>
          <w:lang/>
        </w:rPr>
        <w:t xml:space="preserve"> </w:t>
      </w:r>
      <w:r w:rsidRPr="00272525">
        <w:rPr>
          <w:rFonts w:asciiTheme="minorHAnsi" w:hAnsiTheme="minorHAnsi" w:cs="Calibri"/>
          <w:color w:val="000000"/>
        </w:rPr>
        <w:t>рада и интересовању ученика, водећи рачуна да изабраним методама и активностима остварује исходе и циљ изучавања овог изборног програма.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Програм усмерава наставника да наставни процес конципира</w:t>
      </w:r>
      <w:r w:rsidRPr="00272525">
        <w:rPr>
          <w:rFonts w:asciiTheme="minorHAnsi" w:hAnsiTheme="minorHAnsi" w:cs="Calibri"/>
          <w:color w:val="000000"/>
          <w:lang/>
        </w:rPr>
        <w:t xml:space="preserve"> </w:t>
      </w:r>
      <w:r w:rsidRPr="00272525">
        <w:rPr>
          <w:rFonts w:asciiTheme="minorHAnsi" w:hAnsiTheme="minorHAnsi" w:cs="Calibri"/>
          <w:color w:val="000000"/>
        </w:rPr>
        <w:t>у складу са дефинисаним исходима, односно да планира како да</w:t>
      </w:r>
      <w:r w:rsidRPr="00272525">
        <w:rPr>
          <w:rFonts w:asciiTheme="minorHAnsi" w:hAnsiTheme="minorHAnsi" w:cs="Calibri"/>
          <w:color w:val="000000"/>
          <w:lang/>
        </w:rPr>
        <w:t xml:space="preserve"> </w:t>
      </w:r>
      <w:r w:rsidRPr="00272525">
        <w:rPr>
          <w:rFonts w:asciiTheme="minorHAnsi" w:hAnsiTheme="minorHAnsi" w:cs="Calibri"/>
          <w:color w:val="000000"/>
        </w:rPr>
        <w:t>ученици остваре исходе, и да изабере одговарајуће методе, активности и технике за рад са ученицима.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Дефинисани исходи показују наставнику и која су то специфична знања и вештине која су</w:t>
      </w:r>
      <w:r w:rsidRPr="00272525">
        <w:rPr>
          <w:rFonts w:asciiTheme="minorHAnsi" w:hAnsiTheme="minorHAnsi" w:cs="Calibri"/>
          <w:color w:val="000000"/>
          <w:lang/>
        </w:rPr>
        <w:t xml:space="preserve"> </w:t>
      </w:r>
      <w:r w:rsidRPr="00272525">
        <w:rPr>
          <w:rFonts w:asciiTheme="minorHAnsi" w:hAnsiTheme="minorHAnsi" w:cs="Calibri"/>
          <w:color w:val="000000"/>
        </w:rPr>
        <w:t>ученику потребна за даље учење и свакодневни живот.</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Приликом</w:t>
      </w:r>
      <w:r w:rsidRPr="00272525">
        <w:rPr>
          <w:rFonts w:asciiTheme="minorHAnsi" w:hAnsiTheme="minorHAnsi" w:cs="Calibri"/>
          <w:color w:val="000000"/>
          <w:lang/>
        </w:rPr>
        <w:t xml:space="preserve"> </w:t>
      </w:r>
      <w:r w:rsidRPr="00272525">
        <w:rPr>
          <w:rFonts w:asciiTheme="minorHAnsi" w:hAnsiTheme="minorHAnsi" w:cs="Calibri"/>
          <w:color w:val="000000"/>
        </w:rPr>
        <w:t>планирања часа, исходе предвиђене програмом треба разложити на</w:t>
      </w:r>
      <w:r w:rsidRPr="00272525">
        <w:rPr>
          <w:rFonts w:asciiTheme="minorHAnsi" w:hAnsiTheme="minorHAnsi" w:cs="Calibri"/>
          <w:color w:val="000000"/>
          <w:lang/>
        </w:rPr>
        <w:t xml:space="preserve"> </w:t>
      </w:r>
      <w:r w:rsidRPr="00272525">
        <w:rPr>
          <w:rFonts w:asciiTheme="minorHAnsi" w:hAnsiTheme="minorHAnsi" w:cs="Calibri"/>
          <w:color w:val="000000"/>
        </w:rPr>
        <w:t>мање и на основу њих планирати активности за конкретан час.</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Треба имати у виду да се дати исходи у програму разликују по сложености, да се неки могу лакше и брже остварити, док је за одређене</w:t>
      </w:r>
      <w:r w:rsidRPr="00272525">
        <w:rPr>
          <w:rFonts w:asciiTheme="minorHAnsi" w:hAnsiTheme="minorHAnsi" w:cs="Calibri"/>
          <w:color w:val="000000"/>
          <w:lang/>
        </w:rPr>
        <w:t xml:space="preserve"> </w:t>
      </w:r>
      <w:r w:rsidRPr="00272525">
        <w:rPr>
          <w:rFonts w:asciiTheme="minorHAnsi" w:hAnsiTheme="minorHAnsi" w:cs="Calibri"/>
          <w:color w:val="000000"/>
        </w:rPr>
        <w:t>потребно више времена, активности и рада на различитим садржајима.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Поред усмерења на остваривање појединачних исхода, наставу треба оријентисати на развијање компетенција ученика.При обради нових садржаја треба се ослањати на постојеће</w:t>
      </w:r>
      <w:r w:rsidRPr="00272525">
        <w:rPr>
          <w:rFonts w:asciiTheme="minorHAnsi" w:hAnsiTheme="minorHAnsi" w:cs="Calibri"/>
          <w:color w:val="000000"/>
          <w:lang/>
        </w:rPr>
        <w:t xml:space="preserve"> </w:t>
      </w:r>
      <w:r w:rsidRPr="00272525">
        <w:rPr>
          <w:rFonts w:asciiTheme="minorHAnsi" w:hAnsiTheme="minorHAnsi" w:cs="Calibri"/>
          <w:color w:val="000000"/>
        </w:rPr>
        <w:t>искуство и знање ученика, и настојати, где год је то могуће, да</w:t>
      </w:r>
      <w:r w:rsidRPr="00272525">
        <w:rPr>
          <w:rFonts w:asciiTheme="minorHAnsi" w:hAnsiTheme="minorHAnsi" w:cs="Calibri"/>
          <w:color w:val="000000"/>
          <w:lang/>
        </w:rPr>
        <w:t xml:space="preserve"> </w:t>
      </w:r>
      <w:r w:rsidRPr="00272525">
        <w:rPr>
          <w:rFonts w:asciiTheme="minorHAnsi" w:hAnsiTheme="minorHAnsi" w:cs="Calibri"/>
          <w:color w:val="000000"/>
        </w:rPr>
        <w:t>ученици самостално откривају одређене правилности и доносе закључке.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Основна улога наставник</w:t>
      </w:r>
      <w:r w:rsidRPr="00272525">
        <w:rPr>
          <w:rFonts w:asciiTheme="minorHAnsi" w:hAnsiTheme="minorHAnsi" w:cs="Calibri"/>
          <w:color w:val="000000"/>
          <w:lang/>
        </w:rPr>
        <w:t xml:space="preserve">а </w:t>
      </w:r>
      <w:r w:rsidRPr="00272525">
        <w:rPr>
          <w:rFonts w:asciiTheme="minorHAnsi" w:hAnsiTheme="minorHAnsi" w:cs="Calibri"/>
          <w:color w:val="000000"/>
        </w:rPr>
        <w:t>једа буде организатор наставног процеса, да подстиче и усмерава активност ученика.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Ученике</w:t>
      </w:r>
      <w:r w:rsidRPr="00272525">
        <w:rPr>
          <w:rFonts w:asciiTheme="minorHAnsi" w:hAnsiTheme="minorHAnsi" w:cs="Calibri"/>
          <w:color w:val="000000"/>
          <w:lang/>
        </w:rPr>
        <w:t xml:space="preserve"> </w:t>
      </w:r>
      <w:r w:rsidRPr="00272525">
        <w:rPr>
          <w:rFonts w:asciiTheme="minorHAnsi" w:hAnsiTheme="minorHAnsi" w:cs="Calibri"/>
          <w:color w:val="000000"/>
        </w:rPr>
        <w:t>треба упућивати на различите изворе знања, како би на што креативнији и ефикаснији начин долазили до решења постављених</w:t>
      </w:r>
      <w:r w:rsidRPr="00272525">
        <w:rPr>
          <w:rFonts w:asciiTheme="minorHAnsi" w:hAnsiTheme="minorHAnsi" w:cs="Calibri"/>
          <w:color w:val="000000"/>
          <w:lang/>
        </w:rPr>
        <w:t xml:space="preserve"> </w:t>
      </w:r>
      <w:r w:rsidRPr="00272525">
        <w:rPr>
          <w:rFonts w:asciiTheme="minorHAnsi" w:hAnsiTheme="minorHAnsi" w:cs="Calibri"/>
          <w:color w:val="000000"/>
        </w:rPr>
        <w:t>проблема.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На часовима треба комбиновати различите методе и облике</w:t>
      </w:r>
      <w:r w:rsidRPr="00272525">
        <w:rPr>
          <w:rFonts w:asciiTheme="minorHAnsi" w:hAnsiTheme="minorHAnsi" w:cs="Calibri"/>
          <w:color w:val="000000"/>
          <w:lang/>
        </w:rPr>
        <w:t xml:space="preserve"> </w:t>
      </w:r>
      <w:r w:rsidRPr="00272525">
        <w:rPr>
          <w:rFonts w:asciiTheme="minorHAnsi" w:hAnsiTheme="minorHAnsi" w:cs="Calibri"/>
          <w:color w:val="000000"/>
        </w:rPr>
        <w:t xml:space="preserve">рада, што подстиче </w:t>
      </w:r>
      <w:r w:rsidRPr="00272525">
        <w:rPr>
          <w:rFonts w:asciiTheme="minorHAnsi" w:hAnsiTheme="minorHAnsi" w:cs="Calibri"/>
          <w:color w:val="000000"/>
        </w:rPr>
        <w:lastRenderedPageBreak/>
        <w:t>интелектуалну активност ученика и наставу</w:t>
      </w:r>
      <w:r w:rsidRPr="00272525">
        <w:rPr>
          <w:rFonts w:asciiTheme="minorHAnsi" w:hAnsiTheme="minorHAnsi" w:cs="Calibri"/>
          <w:color w:val="000000"/>
          <w:lang/>
        </w:rPr>
        <w:t xml:space="preserve"> </w:t>
      </w:r>
      <w:r w:rsidRPr="00272525">
        <w:rPr>
          <w:rFonts w:asciiTheme="minorHAnsi" w:hAnsiTheme="minorHAnsi" w:cs="Calibri"/>
          <w:color w:val="000000"/>
        </w:rPr>
        <w:t>чини интересантнијом и ефикаснијом.</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При реализацији програма</w:t>
      </w:r>
      <w:r w:rsidRPr="00272525">
        <w:rPr>
          <w:rFonts w:asciiTheme="minorHAnsi" w:hAnsiTheme="minorHAnsi" w:cs="Calibri"/>
          <w:color w:val="000000"/>
          <w:lang/>
        </w:rPr>
        <w:t xml:space="preserve"> </w:t>
      </w:r>
      <w:r w:rsidRPr="00272525">
        <w:rPr>
          <w:rFonts w:asciiTheme="minorHAnsi" w:hAnsiTheme="minorHAnsi" w:cs="Calibri"/>
          <w:color w:val="000000"/>
        </w:rPr>
        <w:t>дати предност пројектној, проблемској и активно оријентисаној</w:t>
      </w:r>
      <w:r w:rsidRPr="00272525">
        <w:rPr>
          <w:rFonts w:asciiTheme="minorHAnsi" w:hAnsiTheme="minorHAnsi" w:cs="Calibri"/>
          <w:color w:val="000000"/>
          <w:lang/>
        </w:rPr>
        <w:t xml:space="preserve"> </w:t>
      </w:r>
      <w:r w:rsidRPr="00272525">
        <w:rPr>
          <w:rFonts w:asciiTheme="minorHAnsi" w:hAnsiTheme="minorHAnsi" w:cs="Calibri"/>
          <w:color w:val="000000"/>
        </w:rPr>
        <w:t>настави, кооперативном учењу, изградњи знања и развоју критичког мишљења, истраживачкој методи, дискусији, дебати, практичним активностима и сл.</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Заједничка особина свих наведених</w:t>
      </w:r>
      <w:r w:rsidRPr="00272525">
        <w:rPr>
          <w:rFonts w:asciiTheme="minorHAnsi" w:hAnsiTheme="minorHAnsi" w:cs="Calibri"/>
          <w:color w:val="000000"/>
          <w:lang/>
        </w:rPr>
        <w:t xml:space="preserve"> </w:t>
      </w:r>
      <w:r w:rsidRPr="00272525">
        <w:rPr>
          <w:rFonts w:asciiTheme="minorHAnsi" w:hAnsiTheme="minorHAnsi" w:cs="Calibri"/>
          <w:color w:val="000000"/>
        </w:rPr>
        <w:t>метода и облика рада је да оне активно ангажују ученика током</w:t>
      </w:r>
      <w:r w:rsidRPr="00272525">
        <w:rPr>
          <w:rFonts w:asciiTheme="minorHAnsi" w:hAnsiTheme="minorHAnsi" w:cs="Calibri"/>
          <w:color w:val="000000"/>
          <w:lang/>
        </w:rPr>
        <w:t xml:space="preserve"> н</w:t>
      </w:r>
      <w:r w:rsidRPr="00272525">
        <w:rPr>
          <w:rFonts w:asciiTheme="minorHAnsi" w:hAnsiTheme="minorHAnsi" w:cs="Calibri"/>
          <w:color w:val="000000"/>
        </w:rPr>
        <w:t>аставе, а процес учења смештају у различите и разнолике контексте.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Избор метода и облика рада, као и планирање активности</w:t>
      </w:r>
      <w:r w:rsidRPr="00272525">
        <w:rPr>
          <w:rFonts w:asciiTheme="minorHAnsi" w:hAnsiTheme="minorHAnsi" w:cs="Calibri"/>
          <w:color w:val="000000"/>
          <w:lang/>
        </w:rPr>
        <w:t xml:space="preserve"> </w:t>
      </w:r>
      <w:r w:rsidRPr="00272525">
        <w:rPr>
          <w:rFonts w:asciiTheme="minorHAnsi" w:hAnsiTheme="minorHAnsi" w:cs="Calibri"/>
          <w:color w:val="000000"/>
        </w:rPr>
        <w:t>ученика зависи од наставних садржаја које треба реализовати на</w:t>
      </w:r>
      <w:r w:rsidRPr="00272525">
        <w:rPr>
          <w:rFonts w:asciiTheme="minorHAnsi" w:hAnsiTheme="minorHAnsi" w:cs="Calibri"/>
          <w:color w:val="000000"/>
        </w:rPr>
        <w:br/>
        <w:t>часу и предвиђених исхода, али и од специфичности одређене групе ученика и индивидуалних карактеристика ученика.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Задатак наставника је да упозна ученике са темама и кључним појмовима садржаја, које наставник може и допунити.</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w:t>
      </w:r>
      <w:r w:rsidRPr="00272525">
        <w:rPr>
          <w:rFonts w:asciiTheme="minorHAnsi" w:hAnsiTheme="minorHAnsi" w:cs="Calibri"/>
          <w:color w:val="000000"/>
          <w:lang/>
        </w:rPr>
        <w:t xml:space="preserve"> </w:t>
      </w:r>
      <w:r w:rsidRPr="00272525">
        <w:rPr>
          <w:rFonts w:asciiTheme="minorHAnsi" w:hAnsiTheme="minorHAnsi" w:cs="Calibri"/>
          <w:color w:val="000000"/>
        </w:rPr>
        <w:t>дидактичком упутству се налазе примери пројектних и истраживачких задатака које ученици могу да реализују.</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 оквиру сваке</w:t>
      </w:r>
      <w:r w:rsidRPr="00272525">
        <w:rPr>
          <w:rFonts w:asciiTheme="minorHAnsi" w:hAnsiTheme="minorHAnsi" w:cs="Calibri"/>
          <w:color w:val="000000"/>
          <w:lang/>
        </w:rPr>
        <w:t xml:space="preserve"> </w:t>
      </w:r>
      <w:r w:rsidRPr="00272525">
        <w:rPr>
          <w:rFonts w:asciiTheme="minorHAnsi" w:hAnsiTheme="minorHAnsi" w:cs="Calibri"/>
          <w:color w:val="000000"/>
        </w:rPr>
        <w:t>теме наставник у уводном делу презентује материјал кој</w:t>
      </w:r>
      <w:r w:rsidRPr="00272525">
        <w:rPr>
          <w:rFonts w:asciiTheme="minorHAnsi" w:hAnsiTheme="minorHAnsi" w:cs="Calibri"/>
          <w:color w:val="000000"/>
          <w:lang/>
        </w:rPr>
        <w:t>и</w:t>
      </w:r>
      <w:r w:rsidRPr="00272525">
        <w:rPr>
          <w:rFonts w:asciiTheme="minorHAnsi" w:hAnsiTheme="minorHAnsi" w:cs="Calibri"/>
          <w:color w:val="000000"/>
        </w:rPr>
        <w:t xml:space="preserve"> ученике</w:t>
      </w:r>
      <w:r w:rsidRPr="00272525">
        <w:rPr>
          <w:rFonts w:asciiTheme="minorHAnsi" w:hAnsiTheme="minorHAnsi" w:cs="Calibri"/>
          <w:color w:val="000000"/>
          <w:lang/>
        </w:rPr>
        <w:t xml:space="preserve"> </w:t>
      </w:r>
      <w:r w:rsidRPr="00272525">
        <w:rPr>
          <w:rFonts w:asciiTheme="minorHAnsi" w:hAnsiTheme="minorHAnsi" w:cs="Calibri"/>
          <w:color w:val="000000"/>
        </w:rPr>
        <w:t>треба да заинтересује, а затим представља тему најчешће у облику проблемских питања погодних за истраживање.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Постоји могућност да једну тему са различитих аспеката проучава више група</w:t>
      </w:r>
      <w:r w:rsidRPr="00272525">
        <w:rPr>
          <w:rFonts w:asciiTheme="minorHAnsi" w:hAnsiTheme="minorHAnsi" w:cs="Calibri"/>
          <w:color w:val="000000"/>
          <w:lang/>
        </w:rPr>
        <w:t>.</w:t>
      </w:r>
      <w:proofErr w:type="gramEnd"/>
    </w:p>
    <w:p w:rsidR="00272525" w:rsidRDefault="00272525" w:rsidP="00272525">
      <w:pPr>
        <w:jc w:val="both"/>
        <w:rPr>
          <w:rFonts w:asciiTheme="minorHAnsi" w:hAnsiTheme="minorHAnsi" w:cs="Calibri"/>
          <w:color w:val="000000"/>
          <w:lang/>
        </w:rPr>
      </w:pPr>
    </w:p>
    <w:p w:rsidR="00272525" w:rsidRDefault="00272525" w:rsidP="00272525">
      <w:pPr>
        <w:jc w:val="both"/>
        <w:rPr>
          <w:rFonts w:asciiTheme="minorHAnsi" w:hAnsiTheme="minorHAnsi" w:cs="Calibri"/>
          <w:color w:val="000000"/>
          <w:lang/>
        </w:rPr>
      </w:pPr>
    </w:p>
    <w:p w:rsidR="00272525" w:rsidRPr="00272525" w:rsidRDefault="00272525" w:rsidP="00272525">
      <w:pPr>
        <w:jc w:val="both"/>
        <w:rPr>
          <w:rFonts w:asciiTheme="minorHAnsi" w:hAnsiTheme="minorHAnsi" w:cs="Calibri"/>
          <w:lang/>
        </w:rPr>
      </w:pPr>
    </w:p>
    <w:p w:rsidR="00B172BF" w:rsidRPr="00272525" w:rsidRDefault="00B172BF" w:rsidP="00272525">
      <w:pPr>
        <w:jc w:val="both"/>
        <w:rPr>
          <w:rFonts w:asciiTheme="minorHAnsi" w:hAnsiTheme="minorHAnsi"/>
          <w:lang/>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9"/>
      </w:tblGrid>
      <w:tr w:rsidR="00B172BF" w:rsidRPr="00243BC3" w:rsidTr="00272525">
        <w:tc>
          <w:tcPr>
            <w:tcW w:w="10239" w:type="dxa"/>
            <w:shd w:val="clear" w:color="auto" w:fill="BFBFBF"/>
          </w:tcPr>
          <w:p w:rsidR="00B172BF" w:rsidRPr="007B58BF" w:rsidRDefault="00B172BF" w:rsidP="00A2286D">
            <w:pPr>
              <w:rPr>
                <w:b/>
                <w:sz w:val="18"/>
                <w:szCs w:val="18"/>
                <w:lang/>
              </w:rPr>
            </w:pPr>
            <w:r w:rsidRPr="00243BC3">
              <w:rPr>
                <w:b/>
                <w:lang w:val="sr-Cyrl-CS"/>
              </w:rPr>
              <w:t xml:space="preserve">                                                                       </w:t>
            </w:r>
            <w:r w:rsidRPr="007B58BF">
              <w:rPr>
                <w:b/>
                <w:sz w:val="18"/>
                <w:szCs w:val="18"/>
                <w:lang w:val="bs-Latn-BA"/>
              </w:rPr>
              <w:t>ПРАЋЕЊЕ И ВРЕДНОВАЊЕ НАСТАВЕ И УЧЕЊА</w:t>
            </w:r>
          </w:p>
        </w:tc>
      </w:tr>
      <w:tr w:rsidR="00B172BF" w:rsidRPr="00243BC3" w:rsidTr="00272525">
        <w:tc>
          <w:tcPr>
            <w:tcW w:w="10239" w:type="dxa"/>
            <w:shd w:val="clear" w:color="auto" w:fill="auto"/>
          </w:tcPr>
          <w:p w:rsidR="00B172BF" w:rsidRPr="00272525" w:rsidRDefault="00B172BF" w:rsidP="00D11635">
            <w:pPr>
              <w:shd w:val="clear" w:color="auto" w:fill="FFFFFF"/>
              <w:spacing w:line="276" w:lineRule="auto"/>
              <w:rPr>
                <w:rFonts w:asciiTheme="minorHAnsi" w:hAnsiTheme="minorHAnsi"/>
                <w:lang/>
              </w:rPr>
            </w:pPr>
            <w:r w:rsidRPr="00272525">
              <w:rPr>
                <w:rFonts w:asciiTheme="minorHAnsi" w:hAnsiTheme="minorHAnsi"/>
              </w:rPr>
              <w:t xml:space="preserve">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w:t>
            </w:r>
            <w:r w:rsidRPr="00272525">
              <w:rPr>
                <w:rFonts w:asciiTheme="minorHAnsi" w:hAnsiTheme="minorHAnsi"/>
                <w:lang/>
              </w:rPr>
              <w:t>(Правилник о оцењивању ученика у средњем образовању и васпитању).</w:t>
            </w:r>
          </w:p>
          <w:p w:rsidR="00B172BF" w:rsidRPr="00272525" w:rsidRDefault="00B172BF" w:rsidP="00D11635">
            <w:pPr>
              <w:shd w:val="clear" w:color="auto" w:fill="FFFFFF"/>
              <w:spacing w:line="276" w:lineRule="auto"/>
              <w:rPr>
                <w:rFonts w:asciiTheme="minorHAnsi" w:hAnsiTheme="minorHAnsi"/>
                <w:lang/>
              </w:rPr>
            </w:pPr>
            <w:r w:rsidRPr="00272525">
              <w:rPr>
                <w:rFonts w:asciiTheme="minorHAnsi" w:hAnsiTheme="minorHAnsi"/>
                <w:lang/>
              </w:rPr>
              <w:t>К</w:t>
            </w:r>
            <w:r w:rsidRPr="00272525">
              <w:rPr>
                <w:rFonts w:asciiTheme="minorHAnsi" w:hAnsiTheme="minorHAnsi"/>
              </w:rPr>
              <w:t>онтинуирано</w:t>
            </w:r>
            <w:r w:rsidRPr="00272525">
              <w:rPr>
                <w:rFonts w:asciiTheme="minorHAnsi" w:hAnsiTheme="minorHAnsi"/>
                <w:lang/>
              </w:rPr>
              <w:t xml:space="preserve"> </w:t>
            </w:r>
            <w:r w:rsidRPr="00272525">
              <w:rPr>
                <w:rFonts w:asciiTheme="minorHAnsi" w:hAnsiTheme="minorHAnsi"/>
              </w:rPr>
              <w:t xml:space="preserve"> пра</w:t>
            </w:r>
            <w:r w:rsidRPr="00272525">
              <w:rPr>
                <w:rFonts w:asciiTheme="minorHAnsi" w:hAnsiTheme="minorHAnsi"/>
                <w:lang/>
              </w:rPr>
              <w:t xml:space="preserve">ћење </w:t>
            </w:r>
            <w:r w:rsidRPr="00272525">
              <w:rPr>
                <w:rFonts w:asciiTheme="minorHAnsi" w:hAnsiTheme="minorHAnsi"/>
              </w:rPr>
              <w:t xml:space="preserve"> рад</w:t>
            </w:r>
            <w:r w:rsidRPr="00272525">
              <w:rPr>
                <w:rFonts w:asciiTheme="minorHAnsi" w:hAnsiTheme="minorHAnsi"/>
                <w:lang/>
              </w:rPr>
              <w:t>а</w:t>
            </w:r>
            <w:r w:rsidRPr="00272525">
              <w:rPr>
                <w:rFonts w:asciiTheme="minorHAnsi" w:hAnsiTheme="minorHAnsi"/>
              </w:rPr>
              <w:t xml:space="preserve"> сваког ученика кроз непрекидно проверавање његових усвојених знања, стечених на основу свих облика наставе</w:t>
            </w:r>
            <w:r w:rsidRPr="00272525">
              <w:rPr>
                <w:rFonts w:asciiTheme="minorHAnsi" w:hAnsiTheme="minorHAnsi"/>
                <w:lang/>
              </w:rPr>
              <w:t>.</w:t>
            </w:r>
            <w:r w:rsidRPr="00272525">
              <w:rPr>
                <w:rFonts w:asciiTheme="minorHAnsi" w:hAnsiTheme="minorHAnsi"/>
              </w:rPr>
              <w:t>демонстрационих огледа, предавања, решавања квантитативних и квалитативних задатака</w:t>
            </w:r>
            <w:r w:rsidRPr="00272525">
              <w:rPr>
                <w:rFonts w:asciiTheme="minorHAnsi" w:hAnsiTheme="minorHAnsi"/>
                <w:lang/>
              </w:rPr>
              <w:t xml:space="preserve"> </w:t>
            </w:r>
            <w:r w:rsidRPr="00272525">
              <w:rPr>
                <w:rFonts w:asciiTheme="minorHAnsi" w:hAnsiTheme="minorHAnsi"/>
              </w:rPr>
              <w:t xml:space="preserve">и пројеката. </w:t>
            </w:r>
            <w:r w:rsidRPr="00272525">
              <w:rPr>
                <w:rFonts w:asciiTheme="minorHAnsi" w:hAnsiTheme="minorHAnsi"/>
                <w:lang/>
              </w:rPr>
              <w:t>К</w:t>
            </w:r>
            <w:r w:rsidRPr="00272525">
              <w:rPr>
                <w:rFonts w:asciiTheme="minorHAnsi" w:hAnsiTheme="minorHAnsi"/>
              </w:rPr>
              <w:t>онтинуирано проверава</w:t>
            </w:r>
            <w:r w:rsidRPr="00272525">
              <w:rPr>
                <w:rFonts w:asciiTheme="minorHAnsi" w:hAnsiTheme="minorHAnsi"/>
                <w:lang/>
              </w:rPr>
              <w:t xml:space="preserve">ње </w:t>
            </w:r>
            <w:r w:rsidRPr="00272525">
              <w:rPr>
                <w:rFonts w:asciiTheme="minorHAnsi" w:hAnsiTheme="minorHAnsi"/>
              </w:rPr>
              <w:t xml:space="preserve"> и вреднова</w:t>
            </w:r>
            <w:r w:rsidRPr="00272525">
              <w:rPr>
                <w:rFonts w:asciiTheme="minorHAnsi" w:hAnsiTheme="minorHAnsi"/>
                <w:lang/>
              </w:rPr>
              <w:t xml:space="preserve">ње </w:t>
            </w:r>
            <w:r w:rsidRPr="00272525">
              <w:rPr>
                <w:rFonts w:asciiTheme="minorHAnsi" w:hAnsiTheme="minorHAnsi"/>
              </w:rPr>
              <w:t xml:space="preserve"> компетенциј</w:t>
            </w:r>
            <w:r w:rsidRPr="00272525">
              <w:rPr>
                <w:rFonts w:asciiTheme="minorHAnsi" w:hAnsiTheme="minorHAnsi"/>
                <w:lang/>
              </w:rPr>
              <w:t>а</w:t>
            </w:r>
            <w:r w:rsidRPr="00272525">
              <w:rPr>
                <w:rFonts w:asciiTheme="minorHAnsi" w:hAnsiTheme="minorHAnsi"/>
              </w:rPr>
              <w:t xml:space="preserve"> (знања, вештине и ставов</w:t>
            </w:r>
            <w:r w:rsidRPr="00272525">
              <w:rPr>
                <w:rFonts w:asciiTheme="minorHAnsi" w:hAnsiTheme="minorHAnsi"/>
                <w:lang/>
              </w:rPr>
              <w:t>а</w:t>
            </w:r>
            <w:r w:rsidRPr="00272525">
              <w:rPr>
                <w:rFonts w:asciiTheme="minorHAnsi" w:hAnsiTheme="minorHAnsi"/>
              </w:rPr>
              <w:t>)</w:t>
            </w:r>
            <w:r w:rsidRPr="00272525">
              <w:rPr>
                <w:rFonts w:asciiTheme="minorHAnsi" w:hAnsiTheme="minorHAnsi"/>
                <w:lang/>
              </w:rPr>
              <w:t>.</w:t>
            </w:r>
          </w:p>
          <w:p w:rsidR="00B172BF" w:rsidRPr="00272525" w:rsidRDefault="00B172BF" w:rsidP="00D11635">
            <w:pPr>
              <w:shd w:val="clear" w:color="auto" w:fill="FFFFFF"/>
              <w:spacing w:line="276" w:lineRule="auto"/>
              <w:rPr>
                <w:rFonts w:asciiTheme="minorHAnsi" w:hAnsiTheme="minorHAnsi"/>
                <w:lang/>
              </w:rPr>
            </w:pPr>
            <w:r w:rsidRPr="00272525">
              <w:rPr>
                <w:rFonts w:asciiTheme="minorHAnsi" w:hAnsiTheme="minorHAnsi"/>
                <w:lang/>
              </w:rPr>
              <w:t xml:space="preserve">Оцењивање обухвата начин на који ученик прикупља, анализира ,обрађује податке, како ради у тиму и како представља пројекат.Потребно је </w:t>
            </w:r>
            <w:r w:rsidRPr="00272525">
              <w:rPr>
                <w:rFonts w:asciiTheme="minorHAnsi" w:hAnsiTheme="minorHAnsi"/>
              </w:rPr>
              <w:t xml:space="preserve"> </w:t>
            </w:r>
            <w:r w:rsidRPr="00272525">
              <w:rPr>
                <w:rFonts w:asciiTheme="minorHAnsi" w:hAnsiTheme="minorHAnsi"/>
                <w:lang/>
              </w:rPr>
              <w:t>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B172BF" w:rsidRPr="00836A64" w:rsidRDefault="00B172BF" w:rsidP="00D11635">
            <w:pPr>
              <w:rPr>
                <w:lang w:val="sr-Cyrl-CS"/>
              </w:rPr>
            </w:pPr>
          </w:p>
        </w:tc>
      </w:tr>
    </w:tbl>
    <w:p w:rsidR="00B172BF" w:rsidRPr="000A7346" w:rsidRDefault="00B172BF" w:rsidP="000A7346">
      <w:pPr>
        <w:rPr>
          <w:b/>
          <w:lang w:val="sr-Cyrl-CS"/>
        </w:rPr>
      </w:pPr>
    </w:p>
    <w:p w:rsidR="00DC6240" w:rsidRDefault="00DC6240"/>
    <w:p w:rsidR="00DC6240" w:rsidRDefault="00DC6240"/>
    <w:p w:rsidR="00DC6240" w:rsidRDefault="00DC6240"/>
    <w:p w:rsidR="00DC6240" w:rsidRDefault="00DC6240"/>
    <w:p w:rsidR="00DC6240" w:rsidRPr="00DC6240" w:rsidRDefault="00DC6240"/>
    <w:sectPr w:rsidR="00DC6240" w:rsidRPr="00DC6240" w:rsidSect="00272525">
      <w:pgSz w:w="12240" w:h="15840"/>
      <w:pgMar w:top="1440"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2">
    <w:altName w:val="Times New Roman"/>
    <w:panose1 w:val="00000000000000000000"/>
    <w:charset w:val="00"/>
    <w:family w:val="roman"/>
    <w:notTrueType/>
    <w:pitch w:val="default"/>
    <w:sig w:usb0="00000000" w:usb1="00000000" w:usb2="00000000" w:usb3="00000000" w:csb0="00000000" w:csb1="00000000"/>
  </w:font>
  <w:font w:name="MinionPro-Regular2">
    <w:altName w:val="Times New Roman"/>
    <w:panose1 w:val="00000000000000000000"/>
    <w:charset w:val="00"/>
    <w:family w:val="roman"/>
    <w:notTrueType/>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2C5"/>
    <w:multiLevelType w:val="hybridMultilevel"/>
    <w:tmpl w:val="95566BAC"/>
    <w:lvl w:ilvl="0" w:tplc="04090005">
      <w:start w:val="1"/>
      <w:numFmt w:val="bullet"/>
      <w:lvlText w:val=""/>
      <w:lvlJc w:val="left"/>
      <w:pPr>
        <w:ind w:left="675" w:hanging="360"/>
      </w:pPr>
      <w:rPr>
        <w:rFonts w:ascii="Wingdings" w:hAnsi="Wingdings" w:hint="default"/>
      </w:rPr>
    </w:lvl>
    <w:lvl w:ilvl="1" w:tplc="141A0003" w:tentative="1">
      <w:start w:val="1"/>
      <w:numFmt w:val="bullet"/>
      <w:lvlText w:val="o"/>
      <w:lvlJc w:val="left"/>
      <w:pPr>
        <w:ind w:left="1395" w:hanging="360"/>
      </w:pPr>
      <w:rPr>
        <w:rFonts w:ascii="Courier New" w:hAnsi="Courier New" w:cs="Courier New" w:hint="default"/>
      </w:rPr>
    </w:lvl>
    <w:lvl w:ilvl="2" w:tplc="141A0005" w:tentative="1">
      <w:start w:val="1"/>
      <w:numFmt w:val="bullet"/>
      <w:lvlText w:val=""/>
      <w:lvlJc w:val="left"/>
      <w:pPr>
        <w:ind w:left="2115" w:hanging="360"/>
      </w:pPr>
      <w:rPr>
        <w:rFonts w:ascii="Wingdings" w:hAnsi="Wingdings" w:hint="default"/>
      </w:rPr>
    </w:lvl>
    <w:lvl w:ilvl="3" w:tplc="141A0001" w:tentative="1">
      <w:start w:val="1"/>
      <w:numFmt w:val="bullet"/>
      <w:lvlText w:val=""/>
      <w:lvlJc w:val="left"/>
      <w:pPr>
        <w:ind w:left="2835" w:hanging="360"/>
      </w:pPr>
      <w:rPr>
        <w:rFonts w:ascii="Symbol" w:hAnsi="Symbol" w:hint="default"/>
      </w:rPr>
    </w:lvl>
    <w:lvl w:ilvl="4" w:tplc="141A0003" w:tentative="1">
      <w:start w:val="1"/>
      <w:numFmt w:val="bullet"/>
      <w:lvlText w:val="o"/>
      <w:lvlJc w:val="left"/>
      <w:pPr>
        <w:ind w:left="3555" w:hanging="360"/>
      </w:pPr>
      <w:rPr>
        <w:rFonts w:ascii="Courier New" w:hAnsi="Courier New" w:cs="Courier New" w:hint="default"/>
      </w:rPr>
    </w:lvl>
    <w:lvl w:ilvl="5" w:tplc="141A0005" w:tentative="1">
      <w:start w:val="1"/>
      <w:numFmt w:val="bullet"/>
      <w:lvlText w:val=""/>
      <w:lvlJc w:val="left"/>
      <w:pPr>
        <w:ind w:left="4275" w:hanging="360"/>
      </w:pPr>
      <w:rPr>
        <w:rFonts w:ascii="Wingdings" w:hAnsi="Wingdings" w:hint="default"/>
      </w:rPr>
    </w:lvl>
    <w:lvl w:ilvl="6" w:tplc="141A0001" w:tentative="1">
      <w:start w:val="1"/>
      <w:numFmt w:val="bullet"/>
      <w:lvlText w:val=""/>
      <w:lvlJc w:val="left"/>
      <w:pPr>
        <w:ind w:left="4995" w:hanging="360"/>
      </w:pPr>
      <w:rPr>
        <w:rFonts w:ascii="Symbol" w:hAnsi="Symbol" w:hint="default"/>
      </w:rPr>
    </w:lvl>
    <w:lvl w:ilvl="7" w:tplc="141A0003" w:tentative="1">
      <w:start w:val="1"/>
      <w:numFmt w:val="bullet"/>
      <w:lvlText w:val="o"/>
      <w:lvlJc w:val="left"/>
      <w:pPr>
        <w:ind w:left="5715" w:hanging="360"/>
      </w:pPr>
      <w:rPr>
        <w:rFonts w:ascii="Courier New" w:hAnsi="Courier New" w:cs="Courier New" w:hint="default"/>
      </w:rPr>
    </w:lvl>
    <w:lvl w:ilvl="8" w:tplc="141A0005" w:tentative="1">
      <w:start w:val="1"/>
      <w:numFmt w:val="bullet"/>
      <w:lvlText w:val=""/>
      <w:lvlJc w:val="left"/>
      <w:pPr>
        <w:ind w:left="6435" w:hanging="360"/>
      </w:pPr>
      <w:rPr>
        <w:rFonts w:ascii="Wingdings" w:hAnsi="Wingdings" w:hint="default"/>
      </w:rPr>
    </w:lvl>
  </w:abstractNum>
  <w:abstractNum w:abstractNumId="1">
    <w:nsid w:val="0EBD0F65"/>
    <w:multiLevelType w:val="hybridMultilevel"/>
    <w:tmpl w:val="D376F976"/>
    <w:lvl w:ilvl="0" w:tplc="E25C6D8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3D1C2F"/>
    <w:multiLevelType w:val="hybridMultilevel"/>
    <w:tmpl w:val="B5389AC8"/>
    <w:lvl w:ilvl="0" w:tplc="141A0009">
      <w:start w:val="1"/>
      <w:numFmt w:val="bullet"/>
      <w:lvlText w:val=""/>
      <w:lvlJc w:val="left"/>
      <w:pPr>
        <w:ind w:left="677"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1712341"/>
    <w:multiLevelType w:val="hybridMultilevel"/>
    <w:tmpl w:val="4E9E63C0"/>
    <w:lvl w:ilvl="0" w:tplc="141A0009">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nsid w:val="21F97EB9"/>
    <w:multiLevelType w:val="hybridMultilevel"/>
    <w:tmpl w:val="C354EF52"/>
    <w:lvl w:ilvl="0" w:tplc="3CEECF78">
      <w:numFmt w:val="bullet"/>
      <w:lvlText w:val="-"/>
      <w:lvlJc w:val="left"/>
      <w:pPr>
        <w:ind w:left="504" w:hanging="360"/>
      </w:pPr>
      <w:rPr>
        <w:rFonts w:ascii="Times New Roman" w:eastAsiaTheme="minorEastAsia"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273145CB"/>
    <w:multiLevelType w:val="hybridMultilevel"/>
    <w:tmpl w:val="37760608"/>
    <w:lvl w:ilvl="0" w:tplc="ABF2F66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BDA7665"/>
    <w:multiLevelType w:val="hybridMultilevel"/>
    <w:tmpl w:val="3DAC525E"/>
    <w:lvl w:ilvl="0" w:tplc="6440441A">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CAB5894"/>
    <w:multiLevelType w:val="hybridMultilevel"/>
    <w:tmpl w:val="B80C3E54"/>
    <w:lvl w:ilvl="0" w:tplc="FCCEFF22">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43292C86"/>
    <w:multiLevelType w:val="hybridMultilevel"/>
    <w:tmpl w:val="93549C8E"/>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F5D7560"/>
    <w:multiLevelType w:val="hybridMultilevel"/>
    <w:tmpl w:val="8256B78A"/>
    <w:lvl w:ilvl="0" w:tplc="141A0009">
      <w:start w:val="1"/>
      <w:numFmt w:val="bullet"/>
      <w:lvlText w:val=""/>
      <w:lvlJc w:val="left"/>
      <w:pPr>
        <w:ind w:left="1434" w:hanging="360"/>
      </w:pPr>
      <w:rPr>
        <w:rFonts w:ascii="Wingdings" w:hAnsi="Wingdings" w:hint="default"/>
      </w:rPr>
    </w:lvl>
    <w:lvl w:ilvl="1" w:tplc="141A0003" w:tentative="1">
      <w:start w:val="1"/>
      <w:numFmt w:val="bullet"/>
      <w:lvlText w:val="o"/>
      <w:lvlJc w:val="left"/>
      <w:pPr>
        <w:ind w:left="2154" w:hanging="360"/>
      </w:pPr>
      <w:rPr>
        <w:rFonts w:ascii="Courier New" w:hAnsi="Courier New" w:cs="Courier New" w:hint="default"/>
      </w:rPr>
    </w:lvl>
    <w:lvl w:ilvl="2" w:tplc="141A0005" w:tentative="1">
      <w:start w:val="1"/>
      <w:numFmt w:val="bullet"/>
      <w:lvlText w:val=""/>
      <w:lvlJc w:val="left"/>
      <w:pPr>
        <w:ind w:left="2874" w:hanging="360"/>
      </w:pPr>
      <w:rPr>
        <w:rFonts w:ascii="Wingdings" w:hAnsi="Wingdings" w:hint="default"/>
      </w:rPr>
    </w:lvl>
    <w:lvl w:ilvl="3" w:tplc="141A0001" w:tentative="1">
      <w:start w:val="1"/>
      <w:numFmt w:val="bullet"/>
      <w:lvlText w:val=""/>
      <w:lvlJc w:val="left"/>
      <w:pPr>
        <w:ind w:left="3594" w:hanging="360"/>
      </w:pPr>
      <w:rPr>
        <w:rFonts w:ascii="Symbol" w:hAnsi="Symbol" w:hint="default"/>
      </w:rPr>
    </w:lvl>
    <w:lvl w:ilvl="4" w:tplc="141A0003" w:tentative="1">
      <w:start w:val="1"/>
      <w:numFmt w:val="bullet"/>
      <w:lvlText w:val="o"/>
      <w:lvlJc w:val="left"/>
      <w:pPr>
        <w:ind w:left="4314" w:hanging="360"/>
      </w:pPr>
      <w:rPr>
        <w:rFonts w:ascii="Courier New" w:hAnsi="Courier New" w:cs="Courier New" w:hint="default"/>
      </w:rPr>
    </w:lvl>
    <w:lvl w:ilvl="5" w:tplc="141A0005" w:tentative="1">
      <w:start w:val="1"/>
      <w:numFmt w:val="bullet"/>
      <w:lvlText w:val=""/>
      <w:lvlJc w:val="left"/>
      <w:pPr>
        <w:ind w:left="5034" w:hanging="360"/>
      </w:pPr>
      <w:rPr>
        <w:rFonts w:ascii="Wingdings" w:hAnsi="Wingdings" w:hint="default"/>
      </w:rPr>
    </w:lvl>
    <w:lvl w:ilvl="6" w:tplc="141A0001" w:tentative="1">
      <w:start w:val="1"/>
      <w:numFmt w:val="bullet"/>
      <w:lvlText w:val=""/>
      <w:lvlJc w:val="left"/>
      <w:pPr>
        <w:ind w:left="5754" w:hanging="360"/>
      </w:pPr>
      <w:rPr>
        <w:rFonts w:ascii="Symbol" w:hAnsi="Symbol" w:hint="default"/>
      </w:rPr>
    </w:lvl>
    <w:lvl w:ilvl="7" w:tplc="141A0003" w:tentative="1">
      <w:start w:val="1"/>
      <w:numFmt w:val="bullet"/>
      <w:lvlText w:val="o"/>
      <w:lvlJc w:val="left"/>
      <w:pPr>
        <w:ind w:left="6474" w:hanging="360"/>
      </w:pPr>
      <w:rPr>
        <w:rFonts w:ascii="Courier New" w:hAnsi="Courier New" w:cs="Courier New" w:hint="default"/>
      </w:rPr>
    </w:lvl>
    <w:lvl w:ilvl="8" w:tplc="141A0005" w:tentative="1">
      <w:start w:val="1"/>
      <w:numFmt w:val="bullet"/>
      <w:lvlText w:val=""/>
      <w:lvlJc w:val="left"/>
      <w:pPr>
        <w:ind w:left="7194" w:hanging="360"/>
      </w:pPr>
      <w:rPr>
        <w:rFonts w:ascii="Wingdings" w:hAnsi="Wingdings" w:hint="default"/>
      </w:rPr>
    </w:lvl>
  </w:abstractNum>
  <w:abstractNum w:abstractNumId="10">
    <w:nsid w:val="5D0F5668"/>
    <w:multiLevelType w:val="hybridMultilevel"/>
    <w:tmpl w:val="858001D8"/>
    <w:lvl w:ilvl="0" w:tplc="24B8147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62231C1F"/>
    <w:multiLevelType w:val="hybridMultilevel"/>
    <w:tmpl w:val="13784178"/>
    <w:lvl w:ilvl="0" w:tplc="FCCEFF22">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629F41E9"/>
    <w:multiLevelType w:val="hybridMultilevel"/>
    <w:tmpl w:val="AE6038A8"/>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6C5E2AFD"/>
    <w:multiLevelType w:val="hybridMultilevel"/>
    <w:tmpl w:val="F68E3D3E"/>
    <w:lvl w:ilvl="0" w:tplc="E1B6C6FA">
      <w:start w:val="1"/>
      <w:numFmt w:val="bullet"/>
      <w:lvlText w:val=""/>
      <w:lvlJc w:val="left"/>
      <w:pPr>
        <w:ind w:left="677"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13"/>
  </w:num>
  <w:num w:numId="6">
    <w:abstractNumId w:val="6"/>
  </w:num>
  <w:num w:numId="7">
    <w:abstractNumId w:val="5"/>
  </w:num>
  <w:num w:numId="8">
    <w:abstractNumId w:val="3"/>
  </w:num>
  <w:num w:numId="9">
    <w:abstractNumId w:val="12"/>
  </w:num>
  <w:num w:numId="10">
    <w:abstractNumId w:val="11"/>
  </w:num>
  <w:num w:numId="11">
    <w:abstractNumId w:val="7"/>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DC6240"/>
    <w:rsid w:val="00272525"/>
    <w:rsid w:val="002E62AD"/>
    <w:rsid w:val="003C6843"/>
    <w:rsid w:val="004701F1"/>
    <w:rsid w:val="005124E7"/>
    <w:rsid w:val="0064619F"/>
    <w:rsid w:val="006A2883"/>
    <w:rsid w:val="00712623"/>
    <w:rsid w:val="008C1D3E"/>
    <w:rsid w:val="008E01C9"/>
    <w:rsid w:val="009876B2"/>
    <w:rsid w:val="00993563"/>
    <w:rsid w:val="00A87D17"/>
    <w:rsid w:val="00B172BF"/>
    <w:rsid w:val="00B2571D"/>
    <w:rsid w:val="00C4718E"/>
    <w:rsid w:val="00CA0800"/>
    <w:rsid w:val="00D726A2"/>
    <w:rsid w:val="00D9710A"/>
    <w:rsid w:val="00DC6240"/>
    <w:rsid w:val="00E365ED"/>
    <w:rsid w:val="00F3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624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C6240"/>
    <w:rPr>
      <w:rFonts w:ascii="Calibri" w:eastAsia="Times New Roman" w:hAnsi="Calibri" w:cs="Times New Roman"/>
    </w:rPr>
  </w:style>
  <w:style w:type="character" w:customStyle="1" w:styleId="Heading1Char">
    <w:name w:val="Heading 1 Char"/>
    <w:basedOn w:val="DefaultParagraphFont"/>
    <w:link w:val="Heading1"/>
    <w:uiPriority w:val="9"/>
    <w:rsid w:val="00DC62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6240"/>
    <w:pPr>
      <w:spacing w:line="276" w:lineRule="auto"/>
      <w:outlineLvl w:val="9"/>
    </w:pPr>
  </w:style>
  <w:style w:type="paragraph" w:styleId="BalloonText">
    <w:name w:val="Balloon Text"/>
    <w:basedOn w:val="Normal"/>
    <w:link w:val="BalloonTextChar"/>
    <w:uiPriority w:val="99"/>
    <w:semiHidden/>
    <w:unhideWhenUsed/>
    <w:rsid w:val="00DC6240"/>
    <w:rPr>
      <w:rFonts w:ascii="Tahoma" w:hAnsi="Tahoma" w:cs="Tahoma"/>
      <w:sz w:val="16"/>
      <w:szCs w:val="16"/>
    </w:rPr>
  </w:style>
  <w:style w:type="character" w:customStyle="1" w:styleId="BalloonTextChar">
    <w:name w:val="Balloon Text Char"/>
    <w:basedOn w:val="DefaultParagraphFont"/>
    <w:link w:val="BalloonText"/>
    <w:uiPriority w:val="99"/>
    <w:semiHidden/>
    <w:rsid w:val="00DC6240"/>
    <w:rPr>
      <w:rFonts w:ascii="Tahoma" w:eastAsia="Times New Roman" w:hAnsi="Tahoma" w:cs="Tahoma"/>
      <w:sz w:val="16"/>
      <w:szCs w:val="16"/>
    </w:rPr>
  </w:style>
  <w:style w:type="paragraph" w:styleId="TOC1">
    <w:name w:val="toc 1"/>
    <w:basedOn w:val="Normal"/>
    <w:next w:val="Normal"/>
    <w:autoRedefine/>
    <w:uiPriority w:val="39"/>
    <w:unhideWhenUsed/>
    <w:rsid w:val="002E62AD"/>
    <w:pPr>
      <w:spacing w:after="100"/>
    </w:pPr>
  </w:style>
  <w:style w:type="character" w:styleId="Hyperlink">
    <w:name w:val="Hyperlink"/>
    <w:basedOn w:val="DefaultParagraphFont"/>
    <w:uiPriority w:val="99"/>
    <w:unhideWhenUsed/>
    <w:rsid w:val="002E62AD"/>
    <w:rPr>
      <w:color w:val="0000FF" w:themeColor="hyperlink"/>
      <w:u w:val="single"/>
    </w:rPr>
  </w:style>
  <w:style w:type="paragraph" w:styleId="ListParagraph">
    <w:name w:val="List Paragraph"/>
    <w:basedOn w:val="Normal"/>
    <w:uiPriority w:val="34"/>
    <w:qFormat/>
    <w:rsid w:val="002E62AD"/>
    <w:pPr>
      <w:spacing w:after="200" w:line="276" w:lineRule="auto"/>
      <w:ind w:left="720"/>
      <w:contextualSpacing/>
    </w:pPr>
    <w:rPr>
      <w:rFonts w:asciiTheme="minorHAnsi" w:eastAsiaTheme="minorEastAsia" w:hAnsiTheme="minorHAnsi" w:cstheme="minorBidi"/>
      <w:sz w:val="22"/>
      <w:szCs w:val="22"/>
    </w:rPr>
  </w:style>
  <w:style w:type="paragraph" w:customStyle="1" w:styleId="TableContents">
    <w:name w:val="Table Contents"/>
    <w:basedOn w:val="Normal"/>
    <w:rsid w:val="00712623"/>
    <w:pPr>
      <w:suppressLineNumbers/>
      <w:suppressAutoHyphens/>
      <w:autoSpaceDN w:val="0"/>
      <w:textAlignment w:val="baseline"/>
    </w:pPr>
    <w:rPr>
      <w:rFonts w:ascii="Liberation Serif" w:eastAsia="SimSun" w:hAnsi="Liberation Serif" w:cs="Arial"/>
      <w:kern w:val="3"/>
      <w:lang w:eastAsia="zh-CN" w:bidi="hi-IN"/>
    </w:rPr>
  </w:style>
  <w:style w:type="character" w:customStyle="1" w:styleId="fontstyle01">
    <w:name w:val="fontstyle01"/>
    <w:basedOn w:val="DefaultParagraphFont"/>
    <w:rsid w:val="00712623"/>
    <w:rPr>
      <w:rFonts w:ascii="TimesNewRomanPSMT2" w:hAnsi="TimesNewRomanPSMT2" w:hint="default"/>
      <w:b w:val="0"/>
      <w:bCs w:val="0"/>
      <w:i w:val="0"/>
      <w:iCs w:val="0"/>
      <w:color w:val="000000"/>
      <w:sz w:val="14"/>
      <w:szCs w:val="14"/>
    </w:rPr>
  </w:style>
  <w:style w:type="character" w:customStyle="1" w:styleId="fontstyle21">
    <w:name w:val="fontstyle21"/>
    <w:basedOn w:val="DefaultParagraphFont"/>
    <w:rsid w:val="00712623"/>
    <w:rPr>
      <w:rFonts w:ascii="MinionPro-Regular2" w:hAnsi="MinionPro-Regular2"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scienceinschool.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C7BDC-4301-4BE7-BC64-A9FBB20C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11722</Words>
  <Characters>66822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Kabinet1</dc:creator>
  <cp:lastModifiedBy>Kabinet1</cp:lastModifiedBy>
  <cp:revision>11</cp:revision>
  <dcterms:created xsi:type="dcterms:W3CDTF">2021-09-11T15:57:00Z</dcterms:created>
  <dcterms:modified xsi:type="dcterms:W3CDTF">2021-09-12T16:43:00Z</dcterms:modified>
</cp:coreProperties>
</file>